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35953" w14:textId="77777777" w:rsidR="00903921" w:rsidRPr="00D30BBD" w:rsidRDefault="00E46B2A" w:rsidP="00B62CFA">
      <w:pPr>
        <w:pStyle w:val="Heading1"/>
        <w:numPr>
          <w:ilvl w:val="0"/>
          <w:numId w:val="0"/>
        </w:numPr>
        <w:spacing w:before="100" w:beforeAutospacing="1"/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Commande d'urinoir a</w:t>
      </w:r>
      <w:r w:rsidR="00EE5BEE" w:rsidRPr="00D30BBD">
        <w:rPr>
          <w:rFonts w:ascii="Arial" w:hAnsi="Arial" w:cs="Arial"/>
          <w:b/>
          <w:bCs/>
          <w:u w:val="none"/>
          <w:lang w:val="fr-BE"/>
        </w:rPr>
        <w:t>utomati</w:t>
      </w:r>
      <w:r w:rsidRPr="00D30BBD">
        <w:rPr>
          <w:rFonts w:ascii="Arial" w:hAnsi="Arial" w:cs="Arial"/>
          <w:b/>
          <w:bCs/>
          <w:u w:val="none"/>
          <w:lang w:val="fr-BE"/>
        </w:rPr>
        <w:t>que</w:t>
      </w:r>
      <w:r w:rsidR="008A2B04" w:rsidRPr="00D30BBD">
        <w:rPr>
          <w:rFonts w:ascii="Arial" w:hAnsi="Arial" w:cs="Arial"/>
          <w:b/>
          <w:bCs/>
          <w:u w:val="none"/>
          <w:lang w:val="fr-BE"/>
        </w:rPr>
        <w:t xml:space="preserve">, </w:t>
      </w:r>
      <w:r w:rsidRPr="00D30BBD">
        <w:rPr>
          <w:rFonts w:ascii="Arial" w:hAnsi="Arial" w:cs="Arial"/>
          <w:b/>
          <w:bCs/>
          <w:u w:val="none"/>
          <w:lang w:val="fr-BE"/>
        </w:rPr>
        <w:t>alimentation réseau</w:t>
      </w:r>
      <w:r w:rsidR="008A2B04" w:rsidRPr="00D30BBD">
        <w:rPr>
          <w:rFonts w:ascii="Arial" w:hAnsi="Arial" w:cs="Arial"/>
          <w:b/>
          <w:bCs/>
          <w:u w:val="none"/>
          <w:lang w:val="fr-BE"/>
        </w:rPr>
        <w:t xml:space="preserve"> 2</w:t>
      </w:r>
      <w:r w:rsidR="00623F03" w:rsidRPr="00D30BBD">
        <w:rPr>
          <w:rFonts w:ascii="Arial" w:hAnsi="Arial" w:cs="Arial"/>
          <w:b/>
          <w:bCs/>
          <w:u w:val="none"/>
          <w:lang w:val="fr-BE"/>
        </w:rPr>
        <w:t>4</w:t>
      </w:r>
      <w:r w:rsidR="008A2B04" w:rsidRPr="00D30BBD">
        <w:rPr>
          <w:rFonts w:ascii="Arial" w:hAnsi="Arial" w:cs="Arial"/>
          <w:b/>
          <w:bCs/>
          <w:u w:val="none"/>
          <w:lang w:val="fr-BE"/>
        </w:rPr>
        <w:t>0V,</w:t>
      </w:r>
      <w:r w:rsidR="00DB6371" w:rsidRPr="00D30BBD">
        <w:rPr>
          <w:rFonts w:ascii="Arial" w:hAnsi="Arial" w:cs="Arial"/>
          <w:b/>
          <w:bCs/>
          <w:u w:val="none"/>
          <w:lang w:val="fr-BE"/>
        </w:rPr>
        <w:t xml:space="preserve"> </w:t>
      </w:r>
      <w:r w:rsidRPr="00D30BBD">
        <w:rPr>
          <w:rFonts w:ascii="Arial" w:hAnsi="Arial" w:cs="Arial"/>
          <w:b/>
          <w:bCs/>
          <w:u w:val="none"/>
          <w:lang w:val="fr-BE"/>
        </w:rPr>
        <w:t>avec détection infrarouge</w:t>
      </w:r>
    </w:p>
    <w:p w14:paraId="72C695D9" w14:textId="77777777" w:rsidR="00B16427" w:rsidRPr="00D30BBD" w:rsidRDefault="00E46B2A" w:rsidP="00D30BBD">
      <w:p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 xml:space="preserve">La commande d'urinoir </w:t>
      </w:r>
      <w:r w:rsidR="00901E6B" w:rsidRPr="00D30BBD">
        <w:rPr>
          <w:rFonts w:ascii="Arial" w:hAnsi="Arial" w:cs="Arial"/>
          <w:lang w:val="fr-BE"/>
        </w:rPr>
        <w:t>automati</w:t>
      </w:r>
      <w:r w:rsidRPr="00D30BBD">
        <w:rPr>
          <w:rFonts w:ascii="Arial" w:hAnsi="Arial" w:cs="Arial"/>
          <w:lang w:val="fr-BE"/>
        </w:rPr>
        <w:t>que est</w:t>
      </w:r>
      <w:r w:rsidR="00B16427" w:rsidRPr="00D30BBD">
        <w:rPr>
          <w:rFonts w:ascii="Arial" w:hAnsi="Arial" w:cs="Arial"/>
          <w:lang w:val="fr-BE"/>
        </w:rPr>
        <w:t xml:space="preserve"> </w:t>
      </w:r>
      <w:r w:rsidRPr="00D30BBD">
        <w:rPr>
          <w:rFonts w:ascii="Arial" w:hAnsi="Arial" w:cs="Arial"/>
          <w:lang w:val="fr-BE"/>
        </w:rPr>
        <w:t>encastré</w:t>
      </w:r>
      <w:r w:rsidR="00F4499E" w:rsidRPr="00D30BBD">
        <w:rPr>
          <w:rFonts w:ascii="Arial" w:hAnsi="Arial" w:cs="Arial"/>
          <w:lang w:val="fr-BE"/>
        </w:rPr>
        <w:t>e</w:t>
      </w:r>
      <w:r w:rsidRPr="00D30BBD">
        <w:rPr>
          <w:rFonts w:ascii="Arial" w:hAnsi="Arial" w:cs="Arial"/>
          <w:lang w:val="fr-BE"/>
        </w:rPr>
        <w:t xml:space="preserve"> dans un boîtier gros</w:t>
      </w:r>
      <w:r w:rsidR="00D30BBD" w:rsidRPr="00D30BBD">
        <w:rPr>
          <w:rFonts w:ascii="Arial" w:hAnsi="Arial" w:cs="Arial"/>
          <w:lang w:val="fr-BE"/>
        </w:rPr>
        <w:t xml:space="preserve"> </w:t>
      </w:r>
      <w:r w:rsidR="00EB7235" w:rsidRPr="00D30BBD">
        <w:rPr>
          <w:rFonts w:ascii="Arial" w:hAnsi="Arial" w:cs="Arial"/>
          <w:lang w:val="fr-BE"/>
        </w:rPr>
        <w:t>œuvre</w:t>
      </w:r>
      <w:r w:rsidR="00B16427" w:rsidRPr="00D30BBD">
        <w:rPr>
          <w:rFonts w:ascii="Arial" w:hAnsi="Arial" w:cs="Arial"/>
          <w:lang w:val="fr-BE"/>
        </w:rPr>
        <w:t>.</w:t>
      </w:r>
    </w:p>
    <w:p w14:paraId="476F97B9" w14:textId="77777777" w:rsidR="00B16427" w:rsidRPr="00D30BBD" w:rsidRDefault="00B16427" w:rsidP="00B16427">
      <w:pPr>
        <w:rPr>
          <w:rFonts w:ascii="Arial" w:hAnsi="Arial" w:cs="Arial"/>
          <w:lang w:val="fr-BE"/>
        </w:rPr>
      </w:pPr>
    </w:p>
    <w:p w14:paraId="1F1C71A5" w14:textId="77777777" w:rsidR="00B16427" w:rsidRPr="00D30BBD" w:rsidRDefault="00F4499E" w:rsidP="00B16427">
      <w:p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La commande d'u</w:t>
      </w:r>
      <w:r w:rsidR="00901E6B" w:rsidRPr="00D30BBD">
        <w:rPr>
          <w:rFonts w:ascii="Arial" w:hAnsi="Arial" w:cs="Arial"/>
          <w:lang w:val="fr-BE"/>
        </w:rPr>
        <w:t>rinoir</w:t>
      </w:r>
      <w:r w:rsidR="00B16427" w:rsidRPr="00D30BBD">
        <w:rPr>
          <w:rFonts w:ascii="Arial" w:hAnsi="Arial" w:cs="Arial"/>
          <w:lang w:val="fr-BE"/>
        </w:rPr>
        <w:t xml:space="preserve"> </w:t>
      </w:r>
      <w:r w:rsidRPr="00D30BBD">
        <w:rPr>
          <w:rFonts w:ascii="Arial" w:hAnsi="Arial" w:cs="Arial"/>
          <w:lang w:val="fr-BE"/>
        </w:rPr>
        <w:t>se compose de 2 composants</w:t>
      </w:r>
      <w:r w:rsidR="00B16427" w:rsidRPr="00D30BBD">
        <w:rPr>
          <w:rFonts w:ascii="Arial" w:hAnsi="Arial" w:cs="Arial"/>
          <w:lang w:val="fr-BE"/>
        </w:rPr>
        <w:t>:</w:t>
      </w:r>
    </w:p>
    <w:p w14:paraId="21408DD3" w14:textId="77777777" w:rsidR="00B16427" w:rsidRPr="00D30BBD" w:rsidRDefault="00CD576F" w:rsidP="008F0DB9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un boîtier gros</w:t>
      </w:r>
      <w:r w:rsidR="00D30BBD" w:rsidRPr="00D30BBD">
        <w:rPr>
          <w:rFonts w:ascii="Arial" w:hAnsi="Arial" w:cs="Arial"/>
          <w:lang w:val="fr-BE"/>
        </w:rPr>
        <w:t xml:space="preserve"> </w:t>
      </w:r>
      <w:r w:rsidR="003150F6" w:rsidRPr="00D30BBD">
        <w:rPr>
          <w:rFonts w:ascii="Arial" w:hAnsi="Arial" w:cs="Arial"/>
          <w:lang w:val="fr-BE"/>
        </w:rPr>
        <w:t>œuvre</w:t>
      </w:r>
      <w:r w:rsidRPr="00D30BBD">
        <w:rPr>
          <w:rFonts w:ascii="Arial" w:hAnsi="Arial" w:cs="Arial"/>
          <w:lang w:val="fr-BE"/>
        </w:rPr>
        <w:t xml:space="preserve"> (15 x </w:t>
      </w:r>
      <w:smartTag w:uri="urn:schemas-microsoft-com:office:smarttags" w:element="metricconverter">
        <w:smartTagPr>
          <w:attr w:name="ProductID" w:val="15 cm"/>
        </w:smartTagPr>
        <w:r w:rsidRPr="00D30BBD">
          <w:rPr>
            <w:rFonts w:ascii="Arial" w:hAnsi="Arial" w:cs="Arial"/>
            <w:lang w:val="fr-BE"/>
          </w:rPr>
          <w:t xml:space="preserve">15 </w:t>
        </w:r>
        <w:r w:rsidR="008F0DB9">
          <w:rPr>
            <w:rFonts w:ascii="Arial" w:hAnsi="Arial" w:cs="Arial"/>
            <w:lang w:val="fr-BE"/>
          </w:rPr>
          <w:t>c</w:t>
        </w:r>
        <w:r w:rsidRPr="00D30BBD">
          <w:rPr>
            <w:rFonts w:ascii="Arial" w:hAnsi="Arial" w:cs="Arial"/>
            <w:lang w:val="fr-BE"/>
          </w:rPr>
          <w:t>m</w:t>
        </w:r>
      </w:smartTag>
      <w:r w:rsidRPr="00D30BBD">
        <w:rPr>
          <w:rFonts w:ascii="Arial" w:hAnsi="Arial" w:cs="Arial"/>
          <w:lang w:val="fr-BE"/>
        </w:rPr>
        <w:t>) pour commande d'</w:t>
      </w:r>
      <w:r w:rsidR="00901E6B" w:rsidRPr="00D30BBD">
        <w:rPr>
          <w:rFonts w:ascii="Arial" w:hAnsi="Arial" w:cs="Arial"/>
          <w:lang w:val="fr-BE"/>
        </w:rPr>
        <w:t>urinoir</w:t>
      </w:r>
      <w:r w:rsidRPr="00D30BBD">
        <w:rPr>
          <w:rFonts w:ascii="Arial" w:hAnsi="Arial" w:cs="Arial"/>
          <w:lang w:val="fr-BE"/>
        </w:rPr>
        <w:t>, intégré ou non dans un élément d'installation</w:t>
      </w:r>
      <w:r w:rsidR="00901E6B" w:rsidRPr="00D30BBD">
        <w:rPr>
          <w:rFonts w:ascii="Arial" w:hAnsi="Arial" w:cs="Arial"/>
          <w:lang w:val="fr-BE"/>
        </w:rPr>
        <w:t>.</w:t>
      </w:r>
      <w:r w:rsidR="00B979CD" w:rsidRPr="00D30BBD">
        <w:rPr>
          <w:rFonts w:ascii="Arial" w:hAnsi="Arial" w:cs="Arial"/>
          <w:lang w:val="fr-BE"/>
        </w:rPr>
        <w:t xml:space="preserve"> </w:t>
      </w:r>
      <w:r w:rsidR="00B979CD" w:rsidRPr="00D30BBD">
        <w:rPr>
          <w:rFonts w:ascii="Arial" w:hAnsi="Arial" w:cs="Arial"/>
          <w:color w:val="1A75CF"/>
          <w:lang w:val="fr-BE"/>
        </w:rPr>
        <w:t>(</w:t>
      </w:r>
      <w:r w:rsidRPr="00D30BBD">
        <w:rPr>
          <w:rFonts w:ascii="Arial" w:hAnsi="Arial" w:cs="Arial"/>
          <w:color w:val="1A75CF"/>
          <w:lang w:val="fr-BE"/>
        </w:rPr>
        <w:t>pour les éléments d'installation</w:t>
      </w:r>
      <w:r w:rsidR="005126B0" w:rsidRPr="00D30BBD">
        <w:rPr>
          <w:rFonts w:ascii="Arial" w:hAnsi="Arial" w:cs="Arial"/>
          <w:color w:val="1A75CF"/>
          <w:lang w:val="fr-BE"/>
        </w:rPr>
        <w:t xml:space="preserve">: </w:t>
      </w:r>
      <w:r w:rsidRPr="00D30BBD">
        <w:rPr>
          <w:rFonts w:ascii="Arial" w:hAnsi="Arial" w:cs="Arial"/>
          <w:color w:val="1A75CF"/>
          <w:lang w:val="fr-BE"/>
        </w:rPr>
        <w:t>voir cahier des charges</w:t>
      </w:r>
      <w:r w:rsidR="005126B0" w:rsidRPr="00D30BBD">
        <w:rPr>
          <w:rFonts w:ascii="Arial" w:hAnsi="Arial" w:cs="Arial"/>
          <w:color w:val="1A75CF"/>
          <w:lang w:val="fr-BE"/>
        </w:rPr>
        <w:t xml:space="preserve"> </w:t>
      </w:r>
      <w:proofErr w:type="spellStart"/>
      <w:r w:rsidR="005126B0" w:rsidRPr="00D30BBD">
        <w:rPr>
          <w:rFonts w:ascii="Arial" w:hAnsi="Arial" w:cs="Arial"/>
          <w:color w:val="1A75CF"/>
          <w:lang w:val="fr-BE"/>
        </w:rPr>
        <w:t>Sanbloc</w:t>
      </w:r>
      <w:proofErr w:type="spellEnd"/>
      <w:r w:rsidR="005126B0" w:rsidRPr="00D30BBD">
        <w:rPr>
          <w:rFonts w:ascii="Arial" w:hAnsi="Arial" w:cs="Arial"/>
          <w:color w:val="1A75CF"/>
          <w:lang w:val="fr-BE"/>
        </w:rPr>
        <w:t xml:space="preserve">, </w:t>
      </w:r>
      <w:proofErr w:type="spellStart"/>
      <w:r w:rsidR="005126B0" w:rsidRPr="00D30BBD">
        <w:rPr>
          <w:rFonts w:ascii="Arial" w:hAnsi="Arial" w:cs="Arial"/>
          <w:color w:val="1A75CF"/>
          <w:lang w:val="fr-BE"/>
        </w:rPr>
        <w:t>Duofix</w:t>
      </w:r>
      <w:proofErr w:type="spellEnd"/>
      <w:r w:rsidR="005126B0" w:rsidRPr="00D30BBD">
        <w:rPr>
          <w:rFonts w:ascii="Arial" w:hAnsi="Arial" w:cs="Arial"/>
          <w:color w:val="1A75CF"/>
          <w:lang w:val="fr-BE"/>
        </w:rPr>
        <w:t xml:space="preserve"> o</w:t>
      </w:r>
      <w:r w:rsidRPr="00D30BBD">
        <w:rPr>
          <w:rFonts w:ascii="Arial" w:hAnsi="Arial" w:cs="Arial"/>
          <w:color w:val="1A75CF"/>
          <w:lang w:val="fr-BE"/>
        </w:rPr>
        <w:t>u</w:t>
      </w:r>
      <w:r w:rsidR="005126B0" w:rsidRPr="00D30BBD">
        <w:rPr>
          <w:rFonts w:ascii="Arial" w:hAnsi="Arial" w:cs="Arial"/>
          <w:color w:val="1A75CF"/>
          <w:lang w:val="fr-BE"/>
        </w:rPr>
        <w:t xml:space="preserve"> GIS</w:t>
      </w:r>
      <w:r w:rsidR="00B979CD" w:rsidRPr="00D30BBD">
        <w:rPr>
          <w:rFonts w:ascii="Arial" w:hAnsi="Arial" w:cs="Arial"/>
          <w:color w:val="1A75CF"/>
          <w:lang w:val="fr-BE"/>
        </w:rPr>
        <w:t>)</w:t>
      </w:r>
    </w:p>
    <w:p w14:paraId="448DAB0C" w14:textId="77777777" w:rsidR="00B16427" w:rsidRPr="00D30BBD" w:rsidRDefault="00CD576F" w:rsidP="003150F6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une commande d'</w:t>
      </w:r>
      <w:r w:rsidR="00901E6B" w:rsidRPr="00D30BBD">
        <w:rPr>
          <w:rFonts w:ascii="Arial" w:hAnsi="Arial" w:cs="Arial"/>
          <w:lang w:val="fr-BE"/>
        </w:rPr>
        <w:t>urinoir</w:t>
      </w:r>
      <w:r w:rsidRPr="00D30BBD">
        <w:rPr>
          <w:rFonts w:ascii="Arial" w:hAnsi="Arial" w:cs="Arial"/>
          <w:lang w:val="fr-BE"/>
        </w:rPr>
        <w:t xml:space="preserve"> avec détection </w:t>
      </w:r>
      <w:r w:rsidR="00B16427" w:rsidRPr="00D30BBD">
        <w:rPr>
          <w:rFonts w:ascii="Arial" w:hAnsi="Arial" w:cs="Arial"/>
          <w:lang w:val="fr-BE"/>
        </w:rPr>
        <w:t>infraro</w:t>
      </w:r>
      <w:r w:rsidRPr="00D30BBD">
        <w:rPr>
          <w:rFonts w:ascii="Arial" w:hAnsi="Arial" w:cs="Arial"/>
          <w:lang w:val="fr-BE"/>
        </w:rPr>
        <w:t>uge</w:t>
      </w:r>
      <w:r w:rsidR="00901E6B" w:rsidRPr="00D30BBD">
        <w:rPr>
          <w:rFonts w:ascii="Arial" w:hAnsi="Arial" w:cs="Arial"/>
          <w:lang w:val="fr-BE"/>
        </w:rPr>
        <w:t xml:space="preserve">, </w:t>
      </w:r>
      <w:r w:rsidRPr="00D30BBD">
        <w:rPr>
          <w:rFonts w:ascii="Arial" w:hAnsi="Arial" w:cs="Arial"/>
          <w:lang w:val="fr-BE"/>
        </w:rPr>
        <w:t xml:space="preserve">plaque de </w:t>
      </w:r>
      <w:r w:rsidR="00A51536" w:rsidRPr="00D30BBD">
        <w:rPr>
          <w:rFonts w:ascii="Arial" w:hAnsi="Arial" w:cs="Arial"/>
          <w:lang w:val="fr-BE"/>
        </w:rPr>
        <w:t>finition</w:t>
      </w:r>
      <w:r w:rsidRPr="00D30BBD">
        <w:rPr>
          <w:rFonts w:ascii="Arial" w:hAnsi="Arial" w:cs="Arial"/>
          <w:lang w:val="fr-BE"/>
        </w:rPr>
        <w:t xml:space="preserve"> et transformateur inclus</w:t>
      </w:r>
    </w:p>
    <w:p w14:paraId="09E7CB92" w14:textId="77777777" w:rsidR="00B2457F" w:rsidRPr="00D30BBD" w:rsidRDefault="00CD576F" w:rsidP="00D30BBD">
      <w:pPr>
        <w:pStyle w:val="Heading1"/>
        <w:rPr>
          <w:rFonts w:ascii="Arial" w:hAnsi="Arial" w:cs="Arial"/>
          <w:b/>
          <w:bCs/>
          <w:lang w:val="fr-BE"/>
        </w:rPr>
      </w:pPr>
      <w:r w:rsidRPr="00D30BBD">
        <w:rPr>
          <w:rFonts w:ascii="Arial" w:hAnsi="Arial" w:cs="Arial"/>
          <w:b/>
          <w:bCs/>
          <w:lang w:val="fr-BE"/>
        </w:rPr>
        <w:t>Boîtier gros</w:t>
      </w:r>
      <w:r w:rsidR="00D30BBD" w:rsidRPr="00D30BBD">
        <w:rPr>
          <w:rFonts w:ascii="Arial" w:hAnsi="Arial" w:cs="Arial"/>
          <w:b/>
          <w:bCs/>
          <w:lang w:val="fr-BE"/>
        </w:rPr>
        <w:t xml:space="preserve"> </w:t>
      </w:r>
      <w:r w:rsidR="003150F6" w:rsidRPr="00D30BBD">
        <w:rPr>
          <w:rFonts w:ascii="Arial" w:hAnsi="Arial" w:cs="Arial"/>
          <w:b/>
          <w:bCs/>
          <w:lang w:val="fr-BE"/>
        </w:rPr>
        <w:t>œuvre</w:t>
      </w:r>
      <w:r w:rsidRPr="00D30BBD">
        <w:rPr>
          <w:rFonts w:ascii="Arial" w:hAnsi="Arial" w:cs="Arial"/>
          <w:b/>
          <w:bCs/>
          <w:lang w:val="fr-BE"/>
        </w:rPr>
        <w:t xml:space="preserve"> pour commande d'urinoir</w:t>
      </w:r>
    </w:p>
    <w:p w14:paraId="1C795C35" w14:textId="77777777" w:rsidR="00B16427" w:rsidRPr="00D30BBD" w:rsidRDefault="00A51536" w:rsidP="000C21E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Intégré ou non dans un élément d'ins</w:t>
      </w:r>
      <w:r w:rsidR="009B50BE" w:rsidRPr="00D30BBD">
        <w:rPr>
          <w:rFonts w:ascii="Arial" w:hAnsi="Arial" w:cs="Arial"/>
          <w:lang w:val="fr-BE"/>
        </w:rPr>
        <w:t>t</w:t>
      </w:r>
      <w:r w:rsidRPr="00D30BBD">
        <w:rPr>
          <w:rFonts w:ascii="Arial" w:hAnsi="Arial" w:cs="Arial"/>
          <w:lang w:val="fr-BE"/>
        </w:rPr>
        <w:t>allation</w:t>
      </w:r>
    </w:p>
    <w:p w14:paraId="76D3319F" w14:textId="77777777" w:rsidR="000C21EA" w:rsidRPr="00D30BBD" w:rsidRDefault="000C21EA" w:rsidP="000C21E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14:paraId="1F238ED5" w14:textId="77777777" w:rsidR="00785CA4" w:rsidRPr="00D30BBD" w:rsidRDefault="00A51536" w:rsidP="00785CA4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dimensions</w:t>
      </w:r>
      <w:r w:rsidR="00785CA4" w:rsidRPr="00D30BBD">
        <w:rPr>
          <w:rFonts w:ascii="Arial" w:hAnsi="Arial" w:cs="Arial"/>
          <w:lang w:val="fr-BE"/>
        </w:rPr>
        <w:t>:</w:t>
      </w:r>
    </w:p>
    <w:p w14:paraId="322B54C6" w14:textId="77777777" w:rsidR="00785CA4" w:rsidRPr="00D30BBD" w:rsidRDefault="00A51536" w:rsidP="00A51536">
      <w:pPr>
        <w:pStyle w:val="Tekst"/>
        <w:tabs>
          <w:tab w:val="left" w:pos="3686"/>
          <w:tab w:val="right" w:pos="4395"/>
          <w:tab w:val="left" w:pos="4536"/>
        </w:tabs>
        <w:ind w:left="426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hauteur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: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15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cm</w:t>
      </w:r>
    </w:p>
    <w:p w14:paraId="43601023" w14:textId="77777777" w:rsidR="00785CA4" w:rsidRPr="00D30BBD" w:rsidRDefault="00A51536" w:rsidP="00A51536">
      <w:pPr>
        <w:pStyle w:val="Tekst"/>
        <w:tabs>
          <w:tab w:val="left" w:pos="567"/>
          <w:tab w:val="left" w:pos="3686"/>
          <w:tab w:val="right" w:pos="4395"/>
          <w:tab w:val="left" w:pos="4536"/>
        </w:tabs>
        <w:ind w:left="426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largeur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: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15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cm</w:t>
      </w:r>
    </w:p>
    <w:p w14:paraId="5757F13F" w14:textId="77777777" w:rsidR="00785CA4" w:rsidRPr="00D30BBD" w:rsidRDefault="00A51536" w:rsidP="0073773C">
      <w:pPr>
        <w:pStyle w:val="Tekst"/>
        <w:tabs>
          <w:tab w:val="left" w:pos="851"/>
          <w:tab w:val="left" w:pos="3686"/>
          <w:tab w:val="right" w:pos="4395"/>
          <w:tab w:val="left" w:pos="4536"/>
        </w:tabs>
        <w:ind w:left="426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profondeur d'encastrement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: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7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ab/>
        <w:t>cm</w:t>
      </w:r>
    </w:p>
    <w:p w14:paraId="63CED241" w14:textId="77777777" w:rsidR="00785CA4" w:rsidRPr="00D30BBD" w:rsidRDefault="009B50BE" w:rsidP="00785CA4">
      <w:pPr>
        <w:pStyle w:val="Bulleted1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se compose de</w:t>
      </w:r>
      <w:r w:rsidR="00785CA4" w:rsidRPr="00D30BBD">
        <w:rPr>
          <w:rFonts w:ascii="Arial" w:hAnsi="Arial" w:cs="Arial"/>
          <w:lang w:val="fr-BE"/>
        </w:rPr>
        <w:t>:</w:t>
      </w:r>
    </w:p>
    <w:p w14:paraId="1064F5B0" w14:textId="77777777" w:rsidR="00785CA4" w:rsidRPr="00D30BBD" w:rsidRDefault="009B50BE" w:rsidP="00B16427">
      <w:pPr>
        <w:pStyle w:val="Bulleted2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une pièce d'amenée d'eau avec robinet à pointeau et filtre</w:t>
      </w:r>
    </w:p>
    <w:p w14:paraId="0C320DE6" w14:textId="77777777" w:rsidR="00B16427" w:rsidRPr="00D30BBD" w:rsidRDefault="009B50BE" w:rsidP="00B16427">
      <w:pPr>
        <w:pStyle w:val="Bulleted2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 xml:space="preserve">raccordement à l’eau </w:t>
      </w:r>
      <w:r w:rsidR="00785CA4" w:rsidRPr="00D30BBD">
        <w:rPr>
          <w:rFonts w:ascii="Arial" w:hAnsi="Arial" w:cs="Arial"/>
          <w:color w:val="000000"/>
          <w:lang w:val="fr-BE"/>
        </w:rPr>
        <w:t>½”</w:t>
      </w:r>
    </w:p>
    <w:p w14:paraId="774BE36E" w14:textId="77777777" w:rsidR="00785CA4" w:rsidRPr="00D30BBD" w:rsidRDefault="0073773C" w:rsidP="00D30BBD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un </w:t>
      </w:r>
      <w:r w:rsidR="009B50BE" w:rsidRPr="00D30BBD">
        <w:rPr>
          <w:rFonts w:ascii="Arial" w:hAnsi="Arial" w:cs="Arial"/>
          <w:color w:val="000000"/>
          <w:sz w:val="24"/>
          <w:lang w:val="fr-BE"/>
        </w:rPr>
        <w:t xml:space="preserve">dispositif 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afin </w:t>
      </w:r>
      <w:r w:rsidR="009B50BE" w:rsidRPr="00D30BBD">
        <w:rPr>
          <w:rFonts w:ascii="Arial" w:hAnsi="Arial" w:cs="Arial"/>
          <w:color w:val="000000"/>
          <w:sz w:val="24"/>
          <w:lang w:val="fr-BE"/>
        </w:rPr>
        <w:t>de pouvoir rincer les tuyauteries lors de la phase gros</w:t>
      </w:r>
      <w:r w:rsidR="00D30BB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Pr="00D30BBD">
        <w:rPr>
          <w:rFonts w:ascii="Arial" w:hAnsi="Arial" w:cs="Arial"/>
          <w:color w:val="000000"/>
          <w:sz w:val="24"/>
          <w:lang w:val="fr-BE"/>
        </w:rPr>
        <w:t>œuvre</w:t>
      </w:r>
    </w:p>
    <w:p w14:paraId="3560D99D" w14:textId="77777777" w:rsidR="00785CA4" w:rsidRPr="00D30BBD" w:rsidRDefault="002A0A0B" w:rsidP="00785CA4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une protection</w:t>
      </w:r>
      <w:r w:rsidR="00785CA4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5517D9" w:rsidRPr="00D30BBD">
        <w:rPr>
          <w:rFonts w:ascii="Arial" w:hAnsi="Arial" w:cs="Arial"/>
          <w:color w:val="000000"/>
          <w:sz w:val="24"/>
          <w:lang w:val="fr-BE"/>
        </w:rPr>
        <w:t>afin qu'il soit impossible de remplacer la vanne de rinçage a</w:t>
      </w:r>
      <w:r w:rsidRPr="00D30BBD">
        <w:rPr>
          <w:rFonts w:ascii="Arial" w:hAnsi="Arial" w:cs="Arial"/>
          <w:color w:val="000000"/>
          <w:sz w:val="24"/>
          <w:lang w:val="fr-BE"/>
        </w:rPr>
        <w:t>vant de fermer complètement le robinet</w:t>
      </w:r>
    </w:p>
    <w:p w14:paraId="5F89302E" w14:textId="77777777" w:rsidR="00785CA4" w:rsidRPr="00D30BBD" w:rsidRDefault="002A0A0B" w:rsidP="00BF700D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un dispositif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pour 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le 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raccord en 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toute </w:t>
      </w:r>
      <w:r w:rsidRPr="00D30BBD">
        <w:rPr>
          <w:rFonts w:ascii="Arial" w:hAnsi="Arial" w:cs="Arial"/>
          <w:color w:val="000000"/>
          <w:sz w:val="24"/>
          <w:lang w:val="fr-BE"/>
        </w:rPr>
        <w:t>sécurité au réseau électrique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, </w:t>
      </w:r>
      <w:r w:rsidR="00400E0C" w:rsidRPr="00D30BBD">
        <w:rPr>
          <w:rFonts w:ascii="Arial" w:hAnsi="Arial" w:cs="Arial"/>
          <w:color w:val="000000"/>
          <w:sz w:val="24"/>
          <w:lang w:val="fr-BE"/>
        </w:rPr>
        <w:t xml:space="preserve">sur 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>lequel est également fixé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e</w:t>
      </w:r>
      <w:r w:rsidR="00BF700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400E0C" w:rsidRPr="00D30BBD">
        <w:rPr>
          <w:rFonts w:ascii="Arial" w:hAnsi="Arial" w:cs="Arial"/>
          <w:color w:val="000000"/>
          <w:sz w:val="24"/>
          <w:lang w:val="fr-BE"/>
        </w:rPr>
        <w:t>l</w:t>
      </w:r>
      <w:r w:rsidR="00927162" w:rsidRPr="00D30BBD">
        <w:rPr>
          <w:rFonts w:ascii="Arial" w:hAnsi="Arial" w:cs="Arial"/>
          <w:color w:val="000000"/>
          <w:sz w:val="24"/>
          <w:lang w:val="fr-BE"/>
        </w:rPr>
        <w:t>'alimentation</w:t>
      </w:r>
      <w:r w:rsidR="00400E0C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au réseau</w:t>
      </w:r>
    </w:p>
    <w:p w14:paraId="2D0A2DE1" w14:textId="77777777" w:rsidR="00785CA4" w:rsidRPr="00D30BBD" w:rsidRDefault="00927162" w:rsidP="00D30BBD">
      <w:pPr>
        <w:pStyle w:val="Tekst"/>
        <w:numPr>
          <w:ilvl w:val="1"/>
          <w:numId w:val="33"/>
        </w:numPr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une protection gros</w:t>
      </w:r>
      <w:r w:rsidR="00D30BB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œuvre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230900" w:rsidRPr="00D30BBD">
        <w:rPr>
          <w:rFonts w:ascii="Arial" w:hAnsi="Arial" w:cs="Arial"/>
          <w:color w:val="000000"/>
          <w:sz w:val="24"/>
          <w:lang w:val="fr-BE"/>
        </w:rPr>
        <w:t>pour protéger le boîtier gros</w:t>
      </w:r>
      <w:r w:rsidR="00D30BBD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œuvre</w:t>
      </w:r>
      <w:r w:rsidR="00230900" w:rsidRPr="00D30BBD">
        <w:rPr>
          <w:rFonts w:ascii="Arial" w:hAnsi="Arial" w:cs="Arial"/>
          <w:color w:val="000000"/>
          <w:sz w:val="24"/>
          <w:lang w:val="fr-BE"/>
        </w:rPr>
        <w:t xml:space="preserve"> pendant la phase gros 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>œuvre</w:t>
      </w:r>
    </w:p>
    <w:p w14:paraId="7A8ECA0E" w14:textId="77777777" w:rsidR="004E4271" w:rsidRPr="00D30BBD" w:rsidRDefault="009B50BE" w:rsidP="004E4271">
      <w:pPr>
        <w:pStyle w:val="Heading1"/>
        <w:rPr>
          <w:rFonts w:ascii="Arial" w:hAnsi="Arial" w:cs="Arial"/>
          <w:b/>
          <w:bCs/>
          <w:lang w:val="fr-BE"/>
        </w:rPr>
      </w:pPr>
      <w:r w:rsidRPr="00D30BBD">
        <w:rPr>
          <w:rFonts w:ascii="Arial" w:hAnsi="Arial" w:cs="Arial"/>
          <w:b/>
          <w:bCs/>
          <w:lang w:val="fr-BE"/>
        </w:rPr>
        <w:t>Commande d'urinoir avec détection infrarouge</w:t>
      </w:r>
    </w:p>
    <w:p w14:paraId="52EA7990" w14:textId="77777777" w:rsidR="004E4271" w:rsidRPr="00D30BBD" w:rsidRDefault="00DA6BEB" w:rsidP="00133FE3">
      <w:pPr>
        <w:pStyle w:val="Bulleted1"/>
        <w:numPr>
          <w:ilvl w:val="0"/>
          <w:numId w:val="40"/>
        </w:num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t>Commande d'urinoir</w:t>
      </w:r>
      <w:r w:rsidR="00FF1725" w:rsidRPr="00D30BBD">
        <w:rPr>
          <w:rFonts w:ascii="Arial" w:hAnsi="Arial" w:cs="Arial"/>
          <w:lang w:val="fr-BE"/>
        </w:rPr>
        <w:t xml:space="preserve"> </w:t>
      </w:r>
      <w:r w:rsidRPr="00D30BBD">
        <w:rPr>
          <w:rFonts w:ascii="Arial" w:hAnsi="Arial" w:cs="Arial"/>
          <w:lang w:val="fr-BE"/>
        </w:rPr>
        <w:t xml:space="preserve">avec alimentation </w:t>
      </w:r>
      <w:r w:rsidR="00BA40DA" w:rsidRPr="00D30BBD">
        <w:rPr>
          <w:rFonts w:ascii="Arial" w:hAnsi="Arial" w:cs="Arial"/>
          <w:lang w:val="fr-BE"/>
        </w:rPr>
        <w:t>au réseau</w:t>
      </w:r>
      <w:r w:rsidR="00FF1725" w:rsidRPr="00D30BBD">
        <w:rPr>
          <w:rFonts w:ascii="Arial" w:hAnsi="Arial" w:cs="Arial"/>
          <w:lang w:val="fr-BE"/>
        </w:rPr>
        <w:t xml:space="preserve"> 240V AC - 50 Hz / 4,5V DC</w:t>
      </w:r>
      <w:r w:rsidR="007856C6" w:rsidRPr="00D30BBD">
        <w:rPr>
          <w:rFonts w:ascii="Arial" w:hAnsi="Arial" w:cs="Arial"/>
          <w:lang w:val="fr-BE"/>
        </w:rPr>
        <w:t xml:space="preserve">, </w:t>
      </w:r>
      <w:r w:rsidRPr="00D30BBD">
        <w:rPr>
          <w:rFonts w:ascii="Arial" w:hAnsi="Arial" w:cs="Arial"/>
          <w:lang w:val="fr-BE"/>
        </w:rPr>
        <w:t>disponible en diff</w:t>
      </w:r>
      <w:r w:rsidR="00BA40DA" w:rsidRPr="00D30BBD">
        <w:rPr>
          <w:rFonts w:ascii="Arial" w:hAnsi="Arial" w:cs="Arial"/>
          <w:lang w:val="fr-BE"/>
        </w:rPr>
        <w:t>é</w:t>
      </w:r>
      <w:r w:rsidRPr="00D30BBD">
        <w:rPr>
          <w:rFonts w:ascii="Arial" w:hAnsi="Arial" w:cs="Arial"/>
          <w:lang w:val="fr-BE"/>
        </w:rPr>
        <w:t xml:space="preserve">rents </w:t>
      </w:r>
      <w:r w:rsidR="007856C6" w:rsidRPr="00D30BBD">
        <w:rPr>
          <w:rFonts w:ascii="Arial" w:hAnsi="Arial" w:cs="Arial"/>
          <w:lang w:val="fr-BE"/>
        </w:rPr>
        <w:t>design</w:t>
      </w:r>
      <w:r w:rsidR="00CE128E" w:rsidRPr="00D30BBD">
        <w:rPr>
          <w:rFonts w:ascii="Arial" w:hAnsi="Arial" w:cs="Arial"/>
          <w:lang w:val="fr-BE"/>
        </w:rPr>
        <w:t>s</w:t>
      </w:r>
      <w:r w:rsidRPr="00D30BBD">
        <w:rPr>
          <w:rFonts w:ascii="Arial" w:hAnsi="Arial" w:cs="Arial"/>
          <w:lang w:val="fr-BE"/>
        </w:rPr>
        <w:t xml:space="preserve"> et couleurs</w:t>
      </w:r>
    </w:p>
    <w:p w14:paraId="08467A88" w14:textId="77777777" w:rsidR="00FF1725" w:rsidRPr="00D30BBD" w:rsidRDefault="00DA6BEB" w:rsidP="00FF172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Propriétés</w:t>
      </w:r>
    </w:p>
    <w:p w14:paraId="12D7787E" w14:textId="77777777" w:rsidR="00FF1725" w:rsidRPr="00D30BBD" w:rsidRDefault="00DA6BEB" w:rsidP="00BA40DA">
      <w:pPr>
        <w:pStyle w:val="Title"/>
        <w:numPr>
          <w:ilvl w:val="0"/>
          <w:numId w:val="34"/>
        </w:numPr>
        <w:spacing w:after="0"/>
        <w:ind w:left="357" w:hanging="357"/>
        <w:outlineLvl w:val="0"/>
        <w:rPr>
          <w:rFonts w:ascii="Arial" w:hAnsi="Arial" w:cs="Arial"/>
          <w:b w:val="0"/>
          <w:color w:val="000000"/>
          <w:sz w:val="24"/>
          <w:lang w:val="fr-BE"/>
        </w:rPr>
      </w:pPr>
      <w:r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commande d'urinoir </w:t>
      </w:r>
      <w:r w:rsidR="00FB5164" w:rsidRPr="00D30BBD">
        <w:rPr>
          <w:rFonts w:ascii="Arial" w:hAnsi="Arial" w:cs="Arial"/>
          <w:b w:val="0"/>
          <w:color w:val="000000"/>
          <w:sz w:val="24"/>
          <w:lang w:val="fr-BE"/>
        </w:rPr>
        <w:t>entièrement automatique</w:t>
      </w:r>
    </w:p>
    <w:p w14:paraId="6F363F61" w14:textId="77777777" w:rsidR="00FF1725" w:rsidRPr="00D30BBD" w:rsidRDefault="00FB5164" w:rsidP="00BA40DA">
      <w:pPr>
        <w:pStyle w:val="Title"/>
        <w:numPr>
          <w:ilvl w:val="0"/>
          <w:numId w:val="34"/>
        </w:numPr>
        <w:spacing w:after="0"/>
        <w:ind w:left="357" w:hanging="357"/>
        <w:outlineLvl w:val="0"/>
        <w:rPr>
          <w:rFonts w:ascii="Arial" w:hAnsi="Arial" w:cs="Arial"/>
          <w:b w:val="0"/>
          <w:color w:val="000000"/>
          <w:sz w:val="24"/>
          <w:lang w:val="fr-BE"/>
        </w:rPr>
      </w:pPr>
      <w:r w:rsidRPr="00D30BBD">
        <w:rPr>
          <w:rFonts w:ascii="Arial" w:hAnsi="Arial" w:cs="Arial"/>
          <w:b w:val="0"/>
          <w:color w:val="000000"/>
          <w:sz w:val="24"/>
          <w:lang w:val="fr-BE"/>
        </w:rPr>
        <w:t>système de détection</w:t>
      </w:r>
      <w:r w:rsidR="009634A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>infraro</w:t>
      </w:r>
      <w:r w:rsidRPr="00D30BBD">
        <w:rPr>
          <w:rFonts w:ascii="Arial" w:hAnsi="Arial" w:cs="Arial"/>
          <w:b w:val="0"/>
          <w:color w:val="000000"/>
          <w:sz w:val="24"/>
          <w:lang w:val="fr-BE"/>
        </w:rPr>
        <w:t>uge avec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</w:t>
      </w:r>
      <w:r w:rsidR="00BA40DA" w:rsidRPr="00D30BBD">
        <w:rPr>
          <w:rFonts w:ascii="Arial" w:hAnsi="Arial" w:cs="Arial"/>
          <w:b w:val="0"/>
          <w:color w:val="000000"/>
          <w:sz w:val="24"/>
          <w:lang w:val="fr-BE"/>
        </w:rPr>
        <w:t>suppression</w:t>
      </w:r>
      <w:r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du fond</w:t>
      </w:r>
      <w:r w:rsidR="009634A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suivant le principe de triangulation</w:t>
      </w:r>
    </w:p>
    <w:p w14:paraId="0F2A62A1" w14:textId="77777777" w:rsidR="00FF1725" w:rsidRPr="00D30BBD" w:rsidRDefault="00FB5164" w:rsidP="00FF1725">
      <w:pPr>
        <w:pStyle w:val="Title"/>
        <w:numPr>
          <w:ilvl w:val="0"/>
          <w:numId w:val="34"/>
        </w:numPr>
        <w:spacing w:after="0"/>
        <w:ind w:left="357" w:hanging="357"/>
        <w:outlineLvl w:val="0"/>
        <w:rPr>
          <w:rFonts w:ascii="Arial" w:hAnsi="Arial" w:cs="Arial"/>
          <w:b w:val="0"/>
          <w:color w:val="000000"/>
          <w:sz w:val="24"/>
          <w:lang w:val="fr-BE"/>
        </w:rPr>
      </w:pPr>
      <w:r w:rsidRPr="00D30BBD">
        <w:rPr>
          <w:rFonts w:ascii="Arial" w:hAnsi="Arial" w:cs="Arial"/>
          <w:b w:val="0"/>
          <w:color w:val="000000"/>
          <w:sz w:val="24"/>
          <w:lang w:val="fr-BE"/>
        </w:rPr>
        <w:t>protection en cas de rupture de courant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 xml:space="preserve"> (= </w:t>
      </w:r>
      <w:r w:rsidR="00DA6BEB" w:rsidRPr="00D30BBD">
        <w:rPr>
          <w:rFonts w:ascii="Arial" w:hAnsi="Arial" w:cs="Arial"/>
          <w:b w:val="0"/>
          <w:color w:val="000000"/>
          <w:sz w:val="24"/>
          <w:lang w:val="fr-BE"/>
        </w:rPr>
        <w:t>vanne magnétique en position fermée</w:t>
      </w:r>
      <w:r w:rsidR="00FF1725" w:rsidRPr="00D30BBD">
        <w:rPr>
          <w:rFonts w:ascii="Arial" w:hAnsi="Arial" w:cs="Arial"/>
          <w:b w:val="0"/>
          <w:color w:val="000000"/>
          <w:sz w:val="24"/>
          <w:lang w:val="fr-BE"/>
        </w:rPr>
        <w:t>)</w:t>
      </w:r>
    </w:p>
    <w:p w14:paraId="68166DAA" w14:textId="77777777" w:rsidR="00FF1725" w:rsidRPr="00D30BBD" w:rsidRDefault="009634A5" w:rsidP="00BA40DA">
      <w:pPr>
        <w:pStyle w:val="Tekst"/>
        <w:numPr>
          <w:ilvl w:val="0"/>
          <w:numId w:val="36"/>
        </w:numPr>
        <w:tabs>
          <w:tab w:val="clear" w:pos="360"/>
          <w:tab w:val="num" w:pos="720"/>
        </w:tabs>
        <w:ind w:left="720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en cas de </w:t>
      </w:r>
      <w:r w:rsidR="00662B6B" w:rsidRPr="00D30BBD">
        <w:rPr>
          <w:rFonts w:ascii="Arial" w:hAnsi="Arial" w:cs="Arial"/>
          <w:color w:val="000000"/>
          <w:sz w:val="24"/>
          <w:lang w:val="fr-BE"/>
        </w:rPr>
        <w:t>coup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 xml:space="preserve">ure subite du </w:t>
      </w:r>
      <w:r w:rsidR="00DD0E84" w:rsidRPr="00D30BBD">
        <w:rPr>
          <w:rFonts w:ascii="Arial" w:hAnsi="Arial" w:cs="Arial"/>
          <w:color w:val="000000"/>
          <w:sz w:val="24"/>
          <w:lang w:val="fr-BE"/>
        </w:rPr>
        <w:t>courant</w:t>
      </w:r>
      <w:r w:rsidR="00BA40DA" w:rsidRPr="00D30BBD">
        <w:rPr>
          <w:rFonts w:ascii="Arial" w:hAnsi="Arial" w:cs="Arial"/>
          <w:color w:val="000000"/>
          <w:sz w:val="24"/>
          <w:lang w:val="fr-BE"/>
        </w:rPr>
        <w:t xml:space="preserve">, </w:t>
      </w:r>
      <w:r w:rsidRPr="00D30BBD">
        <w:rPr>
          <w:rFonts w:ascii="Arial" w:hAnsi="Arial" w:cs="Arial"/>
          <w:color w:val="000000"/>
          <w:sz w:val="24"/>
          <w:lang w:val="fr-BE"/>
        </w:rPr>
        <w:t>la commande a</w:t>
      </w:r>
      <w:r w:rsidR="006C35E4" w:rsidRPr="00D30BBD">
        <w:rPr>
          <w:rFonts w:ascii="Arial" w:hAnsi="Arial" w:cs="Arial"/>
          <w:color w:val="000000"/>
          <w:sz w:val="24"/>
          <w:lang w:val="fr-BE"/>
        </w:rPr>
        <w:t>ura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chargé suffisamment d</w:t>
      </w:r>
      <w:r w:rsidR="00662B6B" w:rsidRPr="00D30BBD">
        <w:rPr>
          <w:rFonts w:ascii="Arial" w:hAnsi="Arial" w:cs="Arial"/>
          <w:color w:val="000000"/>
          <w:sz w:val="24"/>
          <w:lang w:val="fr-BE"/>
        </w:rPr>
        <w:t>'énergie pour fermer la vanne magnétique</w:t>
      </w:r>
    </w:p>
    <w:p w14:paraId="3F79EEEC" w14:textId="77777777" w:rsidR="00FF1725" w:rsidRPr="00D30BBD" w:rsidRDefault="00FB5164" w:rsidP="00FF1725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fiable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 xml:space="preserve">: </w:t>
      </w:r>
      <w:r w:rsidRPr="00D30BBD">
        <w:rPr>
          <w:rFonts w:ascii="Arial" w:hAnsi="Arial" w:cs="Arial"/>
          <w:color w:val="000000"/>
          <w:sz w:val="24"/>
          <w:lang w:val="fr-BE"/>
        </w:rPr>
        <w:t>la vanne magnétique est équipée de deux filtres</w:t>
      </w:r>
    </w:p>
    <w:p w14:paraId="43CF973F" w14:textId="77777777" w:rsidR="00FF1725" w:rsidRPr="00D30BBD" w:rsidRDefault="007D1F55" w:rsidP="0013314B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lastRenderedPageBreak/>
        <w:t>l</w:t>
      </w:r>
      <w:r w:rsidR="001B77FF" w:rsidRPr="00D30BBD">
        <w:rPr>
          <w:rFonts w:ascii="Arial" w:hAnsi="Arial" w:cs="Arial"/>
          <w:color w:val="000000"/>
          <w:sz w:val="24"/>
          <w:lang w:val="fr-BE"/>
        </w:rPr>
        <w:t>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>passage de l’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alimentation 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>au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réseau vers une alimentation </w:t>
      </w:r>
      <w:r w:rsidR="0013314B">
        <w:rPr>
          <w:rFonts w:ascii="Arial" w:hAnsi="Arial" w:cs="Arial"/>
          <w:color w:val="000000"/>
          <w:sz w:val="24"/>
          <w:lang w:val="fr-BE"/>
        </w:rPr>
        <w:t>sur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piles, et 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>inversement</w:t>
      </w:r>
      <w:r w:rsidR="001B77FF" w:rsidRPr="00D30BBD">
        <w:rPr>
          <w:rFonts w:ascii="Arial" w:hAnsi="Arial" w:cs="Arial"/>
          <w:color w:val="000000"/>
          <w:sz w:val="24"/>
          <w:lang w:val="fr-BE"/>
        </w:rPr>
        <w:t>,</w:t>
      </w:r>
      <w:r w:rsidR="00F64925" w:rsidRPr="00D30BBD">
        <w:rPr>
          <w:rFonts w:ascii="Arial" w:hAnsi="Arial" w:cs="Arial"/>
          <w:color w:val="000000"/>
          <w:sz w:val="24"/>
          <w:lang w:val="fr-BE"/>
        </w:rPr>
        <w:t xml:space="preserve"> </w:t>
      </w:r>
      <w:r w:rsidRPr="00D30BBD">
        <w:rPr>
          <w:rFonts w:ascii="Arial" w:hAnsi="Arial" w:cs="Arial"/>
          <w:color w:val="000000"/>
          <w:sz w:val="24"/>
          <w:lang w:val="fr-BE"/>
        </w:rPr>
        <w:t>est toujours possible</w:t>
      </w:r>
    </w:p>
    <w:p w14:paraId="0DEA189E" w14:textId="77777777" w:rsidR="00FF1725" w:rsidRPr="00D30BBD" w:rsidRDefault="001B77FF" w:rsidP="001B77FF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économie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 d'eau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 xml:space="preserve">: 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choix entre un 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“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temps de rinçage dynamique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” (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la durée de rinçage </w:t>
      </w:r>
      <w:r w:rsidRPr="00D30BBD">
        <w:rPr>
          <w:rFonts w:ascii="Arial" w:hAnsi="Arial" w:cs="Arial"/>
          <w:color w:val="000000"/>
          <w:sz w:val="24"/>
          <w:lang w:val="fr-BE"/>
        </w:rPr>
        <w:t>diminue lorsque l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a fréquence d'utilis</w:t>
      </w:r>
      <w:r w:rsidRPr="00D30BBD">
        <w:rPr>
          <w:rFonts w:ascii="Arial" w:hAnsi="Arial" w:cs="Arial"/>
          <w:color w:val="000000"/>
          <w:sz w:val="24"/>
          <w:lang w:val="fr-BE"/>
        </w:rPr>
        <w:t>a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tion augmente) </w:t>
      </w:r>
      <w:r w:rsidRPr="00D30BBD">
        <w:rPr>
          <w:rFonts w:ascii="Arial" w:hAnsi="Arial" w:cs="Arial"/>
          <w:color w:val="000000"/>
          <w:sz w:val="24"/>
          <w:lang w:val="fr-BE"/>
        </w:rPr>
        <w:t>et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 un 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“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temps de rinçage fixe</w:t>
      </w:r>
      <w:r w:rsidR="00FF1725" w:rsidRPr="00D30BBD">
        <w:rPr>
          <w:rFonts w:ascii="Arial" w:hAnsi="Arial" w:cs="Arial"/>
          <w:color w:val="000000"/>
          <w:sz w:val="24"/>
          <w:lang w:val="fr-BE"/>
        </w:rPr>
        <w:t>”</w:t>
      </w:r>
    </w:p>
    <w:p w14:paraId="68BF18DF" w14:textId="77777777" w:rsidR="00FF1725" w:rsidRPr="00D30BBD" w:rsidRDefault="00930A88" w:rsidP="001B77FF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verrouillage </w:t>
      </w:r>
      <w:r w:rsidR="001B77FF" w:rsidRPr="00D30BBD">
        <w:rPr>
          <w:rFonts w:ascii="Arial" w:hAnsi="Arial" w:cs="Arial"/>
          <w:color w:val="000000"/>
          <w:sz w:val="24"/>
          <w:lang w:val="fr-BE"/>
        </w:rPr>
        <w:t xml:space="preserve">possible </w:t>
      </w:r>
      <w:r w:rsidRPr="00D30BBD">
        <w:rPr>
          <w:rFonts w:ascii="Arial" w:hAnsi="Arial" w:cs="Arial"/>
          <w:color w:val="000000"/>
          <w:sz w:val="24"/>
          <w:lang w:val="fr-BE"/>
        </w:rPr>
        <w:t>de la plaque de finition</w:t>
      </w:r>
    </w:p>
    <w:p w14:paraId="062A1B0D" w14:textId="77777777" w:rsidR="00FF1725" w:rsidRPr="00D30BBD" w:rsidRDefault="00FF1725" w:rsidP="00FF1725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f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o</w:t>
      </w:r>
      <w:r w:rsidRPr="00D30BBD">
        <w:rPr>
          <w:rFonts w:ascii="Arial" w:hAnsi="Arial" w:cs="Arial"/>
          <w:color w:val="000000"/>
          <w:sz w:val="24"/>
          <w:lang w:val="fr-BE"/>
        </w:rPr>
        <w:t>ncti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 xml:space="preserve">on réglable </w:t>
      </w:r>
      <w:r w:rsidRPr="00D30BBD">
        <w:rPr>
          <w:rFonts w:ascii="Arial" w:hAnsi="Arial" w:cs="Arial"/>
          <w:color w:val="000000"/>
          <w:sz w:val="24"/>
          <w:lang w:val="fr-BE"/>
        </w:rPr>
        <w:t>“</w:t>
      </w:r>
      <w:r w:rsidR="00930A88" w:rsidRPr="00D30BBD">
        <w:rPr>
          <w:rFonts w:ascii="Arial" w:hAnsi="Arial" w:cs="Arial"/>
          <w:color w:val="000000"/>
          <w:sz w:val="24"/>
          <w:lang w:val="fr-BE"/>
        </w:rPr>
        <w:t>rinçage automatique à intervalle régulier</w:t>
      </w:r>
      <w:r w:rsidRPr="00D30BBD">
        <w:rPr>
          <w:rFonts w:ascii="Arial" w:hAnsi="Arial" w:cs="Arial"/>
          <w:color w:val="000000"/>
          <w:sz w:val="24"/>
          <w:lang w:val="fr-BE"/>
        </w:rPr>
        <w:t>”</w:t>
      </w:r>
    </w:p>
    <w:p w14:paraId="185C74C0" w14:textId="77777777" w:rsidR="0023155E" w:rsidRPr="00D30BBD" w:rsidRDefault="00930A88" w:rsidP="0023155E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Caractéristiques du produit</w: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2"/>
        <w:gridCol w:w="284"/>
        <w:gridCol w:w="4678"/>
      </w:tblGrid>
      <w:tr w:rsidR="0023155E" w:rsidRPr="00D30BBD" w14:paraId="17127620" w14:textId="77777777" w:rsidTr="000117E0">
        <w:tc>
          <w:tcPr>
            <w:tcW w:w="4252" w:type="dxa"/>
          </w:tcPr>
          <w:p w14:paraId="2DF7B7FA" w14:textId="77777777" w:rsidR="0023155E" w:rsidRPr="00D30BBD" w:rsidRDefault="00930A88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temps d'attente</w:t>
            </w:r>
          </w:p>
        </w:tc>
        <w:tc>
          <w:tcPr>
            <w:tcW w:w="284" w:type="dxa"/>
          </w:tcPr>
          <w:p w14:paraId="1359BD93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74CA7C60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3 - 15 s (</w:t>
            </w:r>
            <w:r w:rsidR="00930A88" w:rsidRPr="00D30BBD">
              <w:rPr>
                <w:rFonts w:ascii="Arial" w:hAnsi="Arial" w:cs="Arial"/>
                <w:color w:val="000000"/>
                <w:sz w:val="24"/>
                <w:lang w:val="fr-BE"/>
              </w:rPr>
              <w:t>réglage d'usine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 7 s)</w:t>
            </w:r>
          </w:p>
        </w:tc>
      </w:tr>
      <w:tr w:rsidR="0023155E" w:rsidRPr="00675E82" w14:paraId="1FED6EEB" w14:textId="77777777" w:rsidTr="001B77FF">
        <w:tc>
          <w:tcPr>
            <w:tcW w:w="4252" w:type="dxa"/>
            <w:vAlign w:val="center"/>
          </w:tcPr>
          <w:p w14:paraId="3A4A57DB" w14:textId="77777777" w:rsidR="0023155E" w:rsidRPr="00D30BBD" w:rsidRDefault="00930A88" w:rsidP="001B77FF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matériel de la plaque de finition</w:t>
            </w:r>
          </w:p>
        </w:tc>
        <w:tc>
          <w:tcPr>
            <w:tcW w:w="284" w:type="dxa"/>
          </w:tcPr>
          <w:p w14:paraId="5119492B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5218E3F1" w14:textId="77777777" w:rsidR="0023155E" w:rsidRPr="00D30BBD" w:rsidRDefault="00930A88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mé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tal (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n f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o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ncti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on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du design choisi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: 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alliage zingué ou acier inoxydable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)</w:t>
            </w:r>
          </w:p>
        </w:tc>
      </w:tr>
      <w:tr w:rsidR="0023155E" w:rsidRPr="00D30BBD" w14:paraId="457B8DEC" w14:textId="77777777" w:rsidTr="000117E0">
        <w:tc>
          <w:tcPr>
            <w:tcW w:w="4252" w:type="dxa"/>
          </w:tcPr>
          <w:p w14:paraId="72C4E318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dimensions de la finition (l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x h)</w:t>
            </w:r>
          </w:p>
        </w:tc>
        <w:tc>
          <w:tcPr>
            <w:tcW w:w="284" w:type="dxa"/>
          </w:tcPr>
          <w:p w14:paraId="0648F2A1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3790B4F9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13 x </w:t>
            </w:r>
            <w:smartTag w:uri="urn:schemas-microsoft-com:office:smarttags" w:element="metricconverter">
              <w:smartTagPr>
                <w:attr w:name="ProductID" w:val="13 cm"/>
              </w:smartTagPr>
              <w:r w:rsidRPr="00D30BBD">
                <w:rPr>
                  <w:rFonts w:ascii="Arial" w:hAnsi="Arial" w:cs="Arial"/>
                  <w:color w:val="000000"/>
                  <w:sz w:val="24"/>
                  <w:lang w:val="fr-BE"/>
                </w:rPr>
                <w:t>13 cm</w:t>
              </w:r>
            </w:smartTag>
          </w:p>
        </w:tc>
      </w:tr>
      <w:tr w:rsidR="0023155E" w:rsidRPr="00D30BBD" w14:paraId="7ECFD9E5" w14:textId="77777777" w:rsidTr="000117E0">
        <w:tc>
          <w:tcPr>
            <w:tcW w:w="4252" w:type="dxa"/>
          </w:tcPr>
          <w:p w14:paraId="30006BEE" w14:textId="77777777" w:rsidR="0023155E" w:rsidRPr="00D30BBD" w:rsidRDefault="003F2451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puissance</w:t>
            </w:r>
          </w:p>
        </w:tc>
        <w:tc>
          <w:tcPr>
            <w:tcW w:w="284" w:type="dxa"/>
          </w:tcPr>
          <w:p w14:paraId="1B395118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00E8D213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moins de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0,5 W</w:t>
            </w:r>
          </w:p>
        </w:tc>
      </w:tr>
      <w:tr w:rsidR="0023155E" w:rsidRPr="00D30BBD" w14:paraId="580D026F" w14:textId="77777777" w:rsidTr="000117E0">
        <w:tc>
          <w:tcPr>
            <w:tcW w:w="4252" w:type="dxa"/>
          </w:tcPr>
          <w:p w14:paraId="06E732D6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code de protection 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IP</w:t>
            </w:r>
          </w:p>
        </w:tc>
        <w:tc>
          <w:tcPr>
            <w:tcW w:w="284" w:type="dxa"/>
          </w:tcPr>
          <w:p w14:paraId="6E95F882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0A6B78FC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IP 45</w:t>
            </w:r>
          </w:p>
        </w:tc>
      </w:tr>
      <w:tr w:rsidR="0023155E" w:rsidRPr="00D30BBD" w14:paraId="5E3BA69A" w14:textId="77777777" w:rsidTr="000117E0">
        <w:tc>
          <w:tcPr>
            <w:tcW w:w="4252" w:type="dxa"/>
          </w:tcPr>
          <w:p w14:paraId="06234095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débit à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1 bar</w:t>
            </w:r>
          </w:p>
        </w:tc>
        <w:tc>
          <w:tcPr>
            <w:tcW w:w="284" w:type="dxa"/>
          </w:tcPr>
          <w:p w14:paraId="117148F5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420894A7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0,3 l/s</w:t>
            </w:r>
          </w:p>
        </w:tc>
      </w:tr>
      <w:tr w:rsidR="0023155E" w:rsidRPr="00D30BBD" w14:paraId="490D792A" w14:textId="77777777" w:rsidTr="000117E0">
        <w:tc>
          <w:tcPr>
            <w:tcW w:w="4252" w:type="dxa"/>
          </w:tcPr>
          <w:p w14:paraId="31735D47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temps de rinçage</w:t>
            </w:r>
          </w:p>
        </w:tc>
        <w:tc>
          <w:tcPr>
            <w:tcW w:w="284" w:type="dxa"/>
          </w:tcPr>
          <w:p w14:paraId="31CE45E2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515BC7D1" w14:textId="0AB519C8" w:rsidR="0023155E" w:rsidRPr="00D30BBD" w:rsidRDefault="00F14A1B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>
              <w:rPr>
                <w:rFonts w:ascii="Arial" w:hAnsi="Arial" w:cs="Arial"/>
                <w:color w:val="000000"/>
                <w:sz w:val="24"/>
                <w:lang w:val="fr-BE"/>
              </w:rPr>
              <w:t>1</w:t>
            </w:r>
            <w:r w:rsidR="00D85C84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- 15 s (réglage d'usine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4"/>
                <w:lang w:val="fr-BE"/>
              </w:rPr>
              <w:t>7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s)</w:t>
            </w:r>
          </w:p>
        </w:tc>
      </w:tr>
      <w:tr w:rsidR="0023155E" w:rsidRPr="00D30BBD" w14:paraId="1DB60C86" w14:textId="77777777" w:rsidTr="000117E0">
        <w:tc>
          <w:tcPr>
            <w:tcW w:w="4252" w:type="dxa"/>
          </w:tcPr>
          <w:p w14:paraId="24EE0ABD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rinçage automatique à intervalle</w:t>
            </w:r>
          </w:p>
        </w:tc>
        <w:tc>
          <w:tcPr>
            <w:tcW w:w="284" w:type="dxa"/>
          </w:tcPr>
          <w:p w14:paraId="5B1EBD44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454FB3EB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1 - 168 </w:t>
            </w:r>
            <w:r w:rsidR="009E0BEA">
              <w:rPr>
                <w:rFonts w:ascii="Arial" w:hAnsi="Arial" w:cs="Arial"/>
                <w:color w:val="000000"/>
                <w:sz w:val="24"/>
                <w:lang w:val="fr-BE"/>
              </w:rPr>
              <w:t>h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(réglage d'usine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: 24 </w:t>
            </w:r>
            <w:r w:rsidR="003F2451" w:rsidRPr="00D30BBD">
              <w:rPr>
                <w:rFonts w:ascii="Arial" w:hAnsi="Arial" w:cs="Arial"/>
                <w:color w:val="000000"/>
                <w:sz w:val="24"/>
                <w:lang w:val="fr-BE"/>
              </w:rPr>
              <w:t>h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)</w:t>
            </w:r>
          </w:p>
        </w:tc>
      </w:tr>
      <w:tr w:rsidR="0023155E" w:rsidRPr="00D30BBD" w14:paraId="4D7B6F17" w14:textId="77777777" w:rsidTr="000117E0">
        <w:tc>
          <w:tcPr>
            <w:tcW w:w="4252" w:type="dxa"/>
          </w:tcPr>
          <w:p w14:paraId="6C0B3576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humidité r</w:t>
            </w:r>
            <w:r w:rsidR="003F2451" w:rsidRPr="00D30BBD">
              <w:rPr>
                <w:rFonts w:ascii="Arial" w:hAnsi="Arial" w:cs="Arial"/>
                <w:color w:val="000000"/>
                <w:sz w:val="24"/>
                <w:lang w:val="fr-BE"/>
              </w:rPr>
              <w:t>e</w:t>
            </w: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lative de l'air</w:t>
            </w:r>
          </w:p>
        </w:tc>
        <w:tc>
          <w:tcPr>
            <w:tcW w:w="284" w:type="dxa"/>
          </w:tcPr>
          <w:p w14:paraId="050EE655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27A7051A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inférieure à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 100 % </w:t>
            </w:r>
          </w:p>
        </w:tc>
      </w:tr>
      <w:tr w:rsidR="0023155E" w:rsidRPr="00D30BBD" w14:paraId="268DC8D5" w14:textId="77777777" w:rsidTr="000117E0">
        <w:tc>
          <w:tcPr>
            <w:tcW w:w="4252" w:type="dxa"/>
          </w:tcPr>
          <w:p w14:paraId="1361AB7C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pression de service</w:t>
            </w:r>
          </w:p>
        </w:tc>
        <w:tc>
          <w:tcPr>
            <w:tcW w:w="284" w:type="dxa"/>
          </w:tcPr>
          <w:p w14:paraId="24FC7DA1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056C4B34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1 - 8 bar</w:t>
            </w:r>
          </w:p>
        </w:tc>
      </w:tr>
      <w:tr w:rsidR="0023155E" w:rsidRPr="00D30BBD" w14:paraId="421D71E6" w14:textId="77777777" w:rsidTr="000117E0">
        <w:tc>
          <w:tcPr>
            <w:tcW w:w="4252" w:type="dxa"/>
          </w:tcPr>
          <w:p w14:paraId="285E5D09" w14:textId="77777777" w:rsidR="0023155E" w:rsidRPr="00D30BBD" w:rsidRDefault="00D85C84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 xml:space="preserve">température de l'eau </w:t>
            </w:r>
            <w:r w:rsidR="0023155E" w:rsidRPr="00D30BBD">
              <w:rPr>
                <w:rFonts w:ascii="Arial" w:hAnsi="Arial" w:cs="Arial"/>
                <w:color w:val="000000"/>
                <w:sz w:val="24"/>
                <w:lang w:val="fr-BE"/>
              </w:rPr>
              <w:t>max.</w:t>
            </w:r>
          </w:p>
        </w:tc>
        <w:tc>
          <w:tcPr>
            <w:tcW w:w="284" w:type="dxa"/>
          </w:tcPr>
          <w:p w14:paraId="4723EAF3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r w:rsidRPr="00D30BBD">
              <w:rPr>
                <w:rFonts w:ascii="Arial" w:hAnsi="Arial" w:cs="Arial"/>
                <w:color w:val="000000"/>
                <w:sz w:val="24"/>
                <w:lang w:val="fr-BE"/>
              </w:rPr>
              <w:t>:</w:t>
            </w:r>
          </w:p>
        </w:tc>
        <w:tc>
          <w:tcPr>
            <w:tcW w:w="4678" w:type="dxa"/>
          </w:tcPr>
          <w:p w14:paraId="47F94D76" w14:textId="77777777" w:rsidR="0023155E" w:rsidRPr="00D30BBD" w:rsidRDefault="0023155E" w:rsidP="000117E0">
            <w:pPr>
              <w:pStyle w:val="Tekst"/>
              <w:rPr>
                <w:rFonts w:ascii="Arial" w:hAnsi="Arial" w:cs="Arial"/>
                <w:color w:val="000000"/>
                <w:sz w:val="24"/>
                <w:lang w:val="fr-BE"/>
              </w:rPr>
            </w:pPr>
            <w:smartTag w:uri="urn:schemas-microsoft-com:office:smarttags" w:element="metricconverter">
              <w:smartTagPr>
                <w:attr w:name="ProductID" w:val="30 ﾰC"/>
              </w:smartTagPr>
              <w:r w:rsidRPr="00D30BBD">
                <w:rPr>
                  <w:rFonts w:ascii="Arial" w:hAnsi="Arial" w:cs="Arial"/>
                  <w:color w:val="000000"/>
                  <w:sz w:val="24"/>
                  <w:lang w:val="fr-BE"/>
                </w:rPr>
                <w:t>30 °C</w:t>
              </w:r>
            </w:smartTag>
          </w:p>
        </w:tc>
      </w:tr>
    </w:tbl>
    <w:p w14:paraId="7EA749B6" w14:textId="77777777" w:rsidR="007F1620" w:rsidRPr="00D30BBD" w:rsidRDefault="00D85C84" w:rsidP="007F1620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Fonctionnement</w:t>
      </w:r>
    </w:p>
    <w:p w14:paraId="72C3BE0E" w14:textId="77777777" w:rsidR="003669B7" w:rsidRPr="00D30BBD" w:rsidRDefault="00D85C84" w:rsidP="008E6007">
      <w:pPr>
        <w:pStyle w:val="Tekst"/>
        <w:numPr>
          <w:ilvl w:val="0"/>
          <w:numId w:val="35"/>
        </w:numPr>
        <w:ind w:left="357" w:hanging="357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 xml:space="preserve">le rinçage 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 xml:space="preserve">se </w:t>
      </w:r>
      <w:r w:rsidRPr="00D30BBD">
        <w:rPr>
          <w:rFonts w:ascii="Arial" w:hAnsi="Arial" w:cs="Arial"/>
          <w:color w:val="000000"/>
          <w:sz w:val="24"/>
          <w:lang w:val="fr-BE"/>
        </w:rPr>
        <w:t>déclench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>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lorsque l'utilisateur quitt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>e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l'urinoir</w:t>
      </w:r>
      <w:r w:rsidR="008E6007">
        <w:rPr>
          <w:rFonts w:ascii="Arial" w:hAnsi="Arial" w:cs="Arial"/>
          <w:color w:val="000000"/>
          <w:sz w:val="24"/>
          <w:lang w:val="fr-BE"/>
        </w:rPr>
        <w:t xml:space="preserve"> </w:t>
      </w:r>
      <w:r w:rsidR="003F2451" w:rsidRPr="00D30BBD">
        <w:rPr>
          <w:rFonts w:ascii="Arial" w:hAnsi="Arial" w:cs="Arial"/>
          <w:color w:val="000000"/>
          <w:sz w:val="24"/>
          <w:lang w:val="fr-BE"/>
        </w:rPr>
        <w:t>au bout d’une durée suffisante</w:t>
      </w:r>
    </w:p>
    <w:p w14:paraId="5A5F1180" w14:textId="77777777" w:rsidR="00E21741" w:rsidRPr="00D30BBD" w:rsidRDefault="0075103A" w:rsidP="00E21741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30BBD">
        <w:rPr>
          <w:rFonts w:ascii="Arial" w:hAnsi="Arial" w:cs="Arial"/>
          <w:b/>
          <w:bCs/>
          <w:u w:val="none"/>
          <w:lang w:val="fr-BE"/>
        </w:rPr>
        <w:t>Possibilités de réglage</w:t>
      </w:r>
    </w:p>
    <w:p w14:paraId="3BE56CA1" w14:textId="42F856D2" w:rsidR="00E21741" w:rsidRPr="00D30BBD" w:rsidRDefault="00FC5241" w:rsidP="003F2451">
      <w:pPr>
        <w:pStyle w:val="Tekst"/>
        <w:numPr>
          <w:ilvl w:val="0"/>
          <w:numId w:val="35"/>
        </w:numPr>
        <w:rPr>
          <w:rFonts w:ascii="Arial" w:hAnsi="Arial" w:cs="Arial"/>
          <w:color w:val="000000"/>
          <w:sz w:val="24"/>
          <w:lang w:val="fr-BE"/>
        </w:rPr>
      </w:pPr>
      <w:bookmarkStart w:id="0" w:name="OLE_LINK1"/>
      <w:bookmarkStart w:id="1" w:name="OLE_LINK2"/>
      <w:r w:rsidRPr="00D30BBD">
        <w:rPr>
          <w:rFonts w:ascii="Arial" w:hAnsi="Arial" w:cs="Arial"/>
          <w:color w:val="000000"/>
          <w:sz w:val="24"/>
          <w:lang w:val="fr-BE"/>
        </w:rPr>
        <w:t>l'activation et le changement de réglages</w:t>
      </w:r>
      <w:r w:rsidR="002E6879">
        <w:rPr>
          <w:rFonts w:ascii="Arial" w:hAnsi="Arial" w:cs="Arial"/>
          <w:color w:val="000000"/>
          <w:sz w:val="24"/>
          <w:lang w:val="fr-BE"/>
        </w:rPr>
        <w:t>,</w:t>
      </w:r>
      <w:r w:rsidRPr="00D30BBD">
        <w:rPr>
          <w:rFonts w:ascii="Arial" w:hAnsi="Arial" w:cs="Arial"/>
          <w:color w:val="000000"/>
          <w:sz w:val="24"/>
          <w:lang w:val="fr-BE"/>
        </w:rPr>
        <w:t xml:space="preserve"> ainsi que l'affichage d'informations</w:t>
      </w:r>
      <w:r w:rsidR="00F14A1B">
        <w:rPr>
          <w:rFonts w:ascii="Arial" w:hAnsi="Arial" w:cs="Arial"/>
          <w:color w:val="000000"/>
          <w:sz w:val="24"/>
          <w:lang w:val="fr-BE"/>
        </w:rPr>
        <w:t xml:space="preserve"> </w:t>
      </w:r>
      <w:r w:rsidR="00F14A1B" w:rsidRPr="00F14A1B">
        <w:rPr>
          <w:rFonts w:ascii="Arial" w:hAnsi="Arial" w:cs="Arial"/>
          <w:color w:val="000000"/>
          <w:sz w:val="24"/>
          <w:lang w:val="fr-BE"/>
        </w:rPr>
        <w:t xml:space="preserve">est possible par </w:t>
      </w:r>
      <w:r w:rsidR="00F14A1B">
        <w:rPr>
          <w:rFonts w:ascii="Arial" w:hAnsi="Arial" w:cs="Arial"/>
          <w:color w:val="000000"/>
          <w:sz w:val="24"/>
          <w:lang w:val="fr-BE"/>
        </w:rPr>
        <w:t xml:space="preserve">une </w:t>
      </w:r>
      <w:r w:rsidR="00F14A1B" w:rsidRPr="00F14A1B">
        <w:rPr>
          <w:rFonts w:ascii="Arial" w:hAnsi="Arial" w:cs="Arial"/>
          <w:color w:val="000000"/>
          <w:sz w:val="24"/>
          <w:lang w:val="fr-BE"/>
        </w:rPr>
        <w:t>appli smartphone, par une connexion Bluetooth®</w:t>
      </w:r>
    </w:p>
    <w:p w14:paraId="6B85246B" w14:textId="77777777" w:rsidR="00002165" w:rsidRPr="00D30BBD" w:rsidRDefault="001C6521" w:rsidP="001C6521">
      <w:pPr>
        <w:pStyle w:val="Bulleted2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activation</w:t>
      </w:r>
      <w:r w:rsidR="007E3087" w:rsidRPr="00D30BBD">
        <w:rPr>
          <w:rFonts w:ascii="Arial" w:hAnsi="Arial" w:cs="Arial"/>
          <w:color w:val="000000"/>
          <w:lang w:val="fr-BE"/>
        </w:rPr>
        <w:t xml:space="preserve"> et/ou modification</w:t>
      </w:r>
      <w:r w:rsidR="00002165" w:rsidRPr="00D30BBD">
        <w:rPr>
          <w:rFonts w:ascii="Arial" w:hAnsi="Arial" w:cs="Arial"/>
          <w:color w:val="000000"/>
          <w:lang w:val="fr-BE"/>
        </w:rPr>
        <w:t xml:space="preserve"> </w:t>
      </w:r>
      <w:r w:rsidR="007E3087" w:rsidRPr="00D30BBD">
        <w:rPr>
          <w:rFonts w:ascii="Arial" w:hAnsi="Arial" w:cs="Arial"/>
          <w:color w:val="000000"/>
          <w:lang w:val="fr-BE"/>
        </w:rPr>
        <w:t>de</w:t>
      </w:r>
      <w:r w:rsidRPr="00D30BBD">
        <w:rPr>
          <w:rFonts w:ascii="Arial" w:hAnsi="Arial" w:cs="Arial"/>
          <w:color w:val="000000"/>
          <w:lang w:val="fr-BE"/>
        </w:rPr>
        <w:t>s réglages</w:t>
      </w:r>
    </w:p>
    <w:p w14:paraId="6DD30518" w14:textId="58892964" w:rsidR="00002165" w:rsidRPr="00D30BBD" w:rsidRDefault="0000216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temps de rinçage:</w:t>
      </w:r>
      <w:r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 xml:space="preserve">de </w:t>
      </w:r>
      <w:r w:rsidR="00F14A1B">
        <w:rPr>
          <w:rFonts w:ascii="Arial" w:hAnsi="Arial" w:cs="Arial"/>
          <w:color w:val="000000"/>
          <w:lang w:val="fr-BE"/>
        </w:rPr>
        <w:t>1</w:t>
      </w:r>
      <w:r w:rsidRPr="00D30BBD">
        <w:rPr>
          <w:rFonts w:ascii="Arial" w:hAnsi="Arial" w:cs="Arial"/>
          <w:color w:val="000000"/>
          <w:lang w:val="fr-BE"/>
        </w:rPr>
        <w:t xml:space="preserve"> à 15 s.</w:t>
      </w:r>
    </w:p>
    <w:p w14:paraId="53775D08" w14:textId="77777777" w:rsidR="00002165" w:rsidRPr="00D30BBD" w:rsidRDefault="0000216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temps d'attente:</w:t>
      </w:r>
      <w:r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="001C6521" w:rsidRPr="00D30BBD">
        <w:rPr>
          <w:rFonts w:ascii="Arial" w:hAnsi="Arial" w:cs="Arial"/>
          <w:color w:val="000000"/>
          <w:lang w:val="fr-BE"/>
        </w:rPr>
        <w:tab/>
      </w:r>
      <w:r w:rsidRPr="00D30BBD">
        <w:rPr>
          <w:rFonts w:ascii="Arial" w:hAnsi="Arial" w:cs="Arial"/>
          <w:color w:val="000000"/>
          <w:lang w:val="fr-BE"/>
        </w:rPr>
        <w:t>de 3 à 15 s.</w:t>
      </w:r>
    </w:p>
    <w:p w14:paraId="56C73439" w14:textId="77777777" w:rsidR="00002165" w:rsidRPr="00D30BBD" w:rsidRDefault="005D2D0D" w:rsidP="001C6521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 xml:space="preserve">activer le rinçage </w:t>
      </w:r>
      <w:r w:rsidR="00002165" w:rsidRPr="00D30BBD">
        <w:rPr>
          <w:rFonts w:ascii="Arial" w:hAnsi="Arial" w:cs="Arial"/>
          <w:color w:val="000000"/>
          <w:lang w:val="fr-BE"/>
        </w:rPr>
        <w:t>d</w:t>
      </w:r>
      <w:r w:rsidRPr="00D30BBD">
        <w:rPr>
          <w:rFonts w:ascii="Arial" w:hAnsi="Arial" w:cs="Arial"/>
          <w:color w:val="000000"/>
          <w:lang w:val="fr-BE"/>
        </w:rPr>
        <w:t xml:space="preserve">ynamique </w:t>
      </w:r>
      <w:r w:rsidR="001C6521" w:rsidRPr="00D30BBD">
        <w:rPr>
          <w:rFonts w:ascii="Arial" w:hAnsi="Arial" w:cs="Arial"/>
          <w:color w:val="000000"/>
          <w:lang w:val="fr-BE"/>
        </w:rPr>
        <w:t>(le temps de rinçage varie en fonction de la fréquence d’utilisation)</w:t>
      </w:r>
    </w:p>
    <w:p w14:paraId="332B591B" w14:textId="77777777" w:rsidR="00002165" w:rsidRPr="00D30BBD" w:rsidRDefault="0000216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 xml:space="preserve">activer </w:t>
      </w:r>
      <w:r w:rsidR="005D2D0D" w:rsidRPr="00D30BBD">
        <w:rPr>
          <w:rFonts w:ascii="Arial" w:hAnsi="Arial" w:cs="Arial"/>
          <w:color w:val="000000"/>
          <w:lang w:val="fr-BE"/>
        </w:rPr>
        <w:t>un rinçage</w:t>
      </w:r>
    </w:p>
    <w:p w14:paraId="210637F4" w14:textId="1EF42B83" w:rsidR="00002165" w:rsidRPr="00D30BBD" w:rsidRDefault="005D2D0D" w:rsidP="00A22CF8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utilisation avec un urinoir à couvercle</w:t>
      </w:r>
    </w:p>
    <w:p w14:paraId="069D48A3" w14:textId="77777777" w:rsidR="00002165" w:rsidRPr="00D30BBD" w:rsidRDefault="005D2D0D" w:rsidP="00A22CF8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rinçage à intervalle</w:t>
      </w:r>
      <w:r w:rsidR="00002165" w:rsidRPr="00D30BBD">
        <w:rPr>
          <w:rFonts w:ascii="Arial" w:hAnsi="Arial" w:cs="Arial"/>
          <w:color w:val="000000"/>
          <w:lang w:val="fr-BE"/>
        </w:rPr>
        <w:t xml:space="preserve">: </w:t>
      </w:r>
      <w:r w:rsidRPr="00D30BBD">
        <w:rPr>
          <w:rFonts w:ascii="Arial" w:hAnsi="Arial" w:cs="Arial"/>
          <w:color w:val="000000"/>
          <w:lang w:val="fr-BE"/>
        </w:rPr>
        <w:t>toutes les</w:t>
      </w:r>
      <w:r w:rsidR="00002165" w:rsidRPr="00D30BBD">
        <w:rPr>
          <w:rFonts w:ascii="Arial" w:hAnsi="Arial" w:cs="Arial"/>
          <w:color w:val="000000"/>
          <w:lang w:val="fr-BE"/>
        </w:rPr>
        <w:t xml:space="preserve"> 1 - 168 </w:t>
      </w:r>
      <w:r w:rsidRPr="00D30BBD">
        <w:rPr>
          <w:rFonts w:ascii="Arial" w:hAnsi="Arial" w:cs="Arial"/>
          <w:color w:val="000000"/>
          <w:lang w:val="fr-BE"/>
        </w:rPr>
        <w:t>heures</w:t>
      </w:r>
      <w:r w:rsidR="00002165" w:rsidRPr="00D30BBD">
        <w:rPr>
          <w:rFonts w:ascii="Arial" w:hAnsi="Arial" w:cs="Arial"/>
          <w:color w:val="000000"/>
          <w:lang w:val="fr-BE"/>
        </w:rPr>
        <w:t xml:space="preserve"> (</w:t>
      </w:r>
      <w:r w:rsidRPr="00D30BBD">
        <w:rPr>
          <w:rFonts w:ascii="Arial" w:hAnsi="Arial" w:cs="Arial"/>
          <w:color w:val="000000"/>
          <w:lang w:val="fr-BE"/>
        </w:rPr>
        <w:t>réglage d'usine</w:t>
      </w:r>
      <w:r w:rsidR="00002165" w:rsidRPr="00D30BBD">
        <w:rPr>
          <w:rFonts w:ascii="Arial" w:hAnsi="Arial" w:cs="Arial"/>
          <w:color w:val="000000"/>
          <w:lang w:val="fr-BE"/>
        </w:rPr>
        <w:t xml:space="preserve">: 24 </w:t>
      </w:r>
      <w:r w:rsidR="00A22CF8" w:rsidRPr="00D30BBD">
        <w:rPr>
          <w:rFonts w:ascii="Arial" w:hAnsi="Arial" w:cs="Arial"/>
          <w:color w:val="000000"/>
          <w:lang w:val="fr-BE"/>
        </w:rPr>
        <w:t>h</w:t>
      </w:r>
      <w:r w:rsidR="00002165" w:rsidRPr="00D30BBD">
        <w:rPr>
          <w:rFonts w:ascii="Arial" w:hAnsi="Arial" w:cs="Arial"/>
          <w:color w:val="000000"/>
          <w:lang w:val="fr-BE"/>
        </w:rPr>
        <w:t>)</w:t>
      </w:r>
    </w:p>
    <w:p w14:paraId="5AF84325" w14:textId="77777777" w:rsidR="00002165" w:rsidRPr="00D30BBD" w:rsidRDefault="005D2D0D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mettre hors service</w:t>
      </w:r>
    </w:p>
    <w:p w14:paraId="0134C98C" w14:textId="77777777" w:rsidR="0075103A" w:rsidRPr="00D30BBD" w:rsidRDefault="00542955" w:rsidP="0075103A">
      <w:pPr>
        <w:pStyle w:val="Tekst"/>
        <w:numPr>
          <w:ilvl w:val="0"/>
          <w:numId w:val="36"/>
        </w:numPr>
        <w:tabs>
          <w:tab w:val="clear" w:pos="360"/>
          <w:tab w:val="num" w:pos="720"/>
        </w:tabs>
        <w:ind w:left="720"/>
        <w:rPr>
          <w:rFonts w:ascii="Arial" w:hAnsi="Arial" w:cs="Arial"/>
          <w:color w:val="000000"/>
          <w:sz w:val="24"/>
          <w:lang w:val="fr-BE"/>
        </w:rPr>
      </w:pPr>
      <w:r w:rsidRPr="00D30BBD">
        <w:rPr>
          <w:rFonts w:ascii="Arial" w:hAnsi="Arial" w:cs="Arial"/>
          <w:color w:val="000000"/>
          <w:sz w:val="24"/>
          <w:lang w:val="fr-BE"/>
        </w:rPr>
        <w:t>demandes d'informations telles que</w:t>
      </w:r>
    </w:p>
    <w:p w14:paraId="6124B0F0" w14:textId="77777777" w:rsidR="00002165" w:rsidRPr="00D30BBD" w:rsidRDefault="00542955" w:rsidP="00002165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le nombre de rinçages</w:t>
      </w:r>
    </w:p>
    <w:p w14:paraId="57A4C00D" w14:textId="77777777" w:rsidR="00002165" w:rsidRPr="00D30BBD" w:rsidRDefault="007E3087" w:rsidP="00A22CF8">
      <w:pPr>
        <w:pStyle w:val="Bulleted3"/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color w:val="000000"/>
          <w:lang w:val="fr-BE"/>
        </w:rPr>
        <w:t>le nombre de jours en service</w:t>
      </w:r>
    </w:p>
    <w:bookmarkEnd w:id="0"/>
    <w:bookmarkEnd w:id="1"/>
    <w:p w14:paraId="6668A85C" w14:textId="77777777" w:rsidR="003E47D6" w:rsidRPr="00D30BBD" w:rsidRDefault="003E47D6" w:rsidP="007F1620">
      <w:pPr>
        <w:pStyle w:val="Heading1"/>
        <w:rPr>
          <w:rFonts w:ascii="Arial" w:hAnsi="Arial" w:cs="Arial"/>
          <w:b/>
          <w:bCs/>
          <w:lang w:val="fr-BE"/>
        </w:rPr>
      </w:pPr>
      <w:r w:rsidRPr="00D30BBD">
        <w:rPr>
          <w:rFonts w:ascii="Arial" w:hAnsi="Arial" w:cs="Arial"/>
          <w:b/>
          <w:bCs/>
          <w:lang w:val="fr-BE"/>
        </w:rPr>
        <w:t>P</w:t>
      </w:r>
      <w:r w:rsidR="005F7E4F" w:rsidRPr="00D30BBD">
        <w:rPr>
          <w:rFonts w:ascii="Arial" w:hAnsi="Arial" w:cs="Arial"/>
          <w:b/>
          <w:bCs/>
          <w:lang w:val="fr-BE"/>
        </w:rPr>
        <w:t>ose</w:t>
      </w:r>
    </w:p>
    <w:p w14:paraId="580FB201" w14:textId="77777777" w:rsidR="003E47D6" w:rsidRPr="00D30BBD" w:rsidRDefault="005F7E4F" w:rsidP="003E47D6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 w:rsidRPr="00D30BBD">
        <w:rPr>
          <w:rFonts w:ascii="Arial" w:hAnsi="Arial" w:cs="Arial"/>
          <w:lang w:val="fr-BE"/>
        </w:rPr>
        <w:lastRenderedPageBreak/>
        <w:t>Suivant les directives du</w:t>
      </w:r>
      <w:r w:rsidR="003E47D6" w:rsidRPr="00D30BBD">
        <w:rPr>
          <w:rFonts w:ascii="Arial" w:hAnsi="Arial" w:cs="Arial"/>
          <w:lang w:val="fr-BE"/>
        </w:rPr>
        <w:t xml:space="preserve"> fabri</w:t>
      </w:r>
      <w:r w:rsidRPr="00D30BBD">
        <w:rPr>
          <w:rFonts w:ascii="Arial" w:hAnsi="Arial" w:cs="Arial"/>
          <w:lang w:val="fr-BE"/>
        </w:rPr>
        <w:t>c</w:t>
      </w:r>
      <w:r w:rsidR="003E47D6" w:rsidRPr="00D30BBD">
        <w:rPr>
          <w:rFonts w:ascii="Arial" w:hAnsi="Arial" w:cs="Arial"/>
          <w:lang w:val="fr-BE"/>
        </w:rPr>
        <w:t>ant</w:t>
      </w:r>
      <w:r w:rsidR="000E74FA" w:rsidRPr="00D30BBD">
        <w:rPr>
          <w:rFonts w:ascii="Arial" w:hAnsi="Arial" w:cs="Arial"/>
          <w:lang w:val="fr-BE"/>
        </w:rPr>
        <w:t>.</w:t>
      </w:r>
    </w:p>
    <w:sectPr w:rsidR="003E47D6" w:rsidRPr="00D30BBD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B942B" w14:textId="77777777" w:rsidR="00FB79DE" w:rsidRDefault="00FB79DE">
      <w:r>
        <w:separator/>
      </w:r>
    </w:p>
  </w:endnote>
  <w:endnote w:type="continuationSeparator" w:id="0">
    <w:p w14:paraId="4E8019BA" w14:textId="77777777" w:rsidR="00FB79DE" w:rsidRDefault="00FB7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P TypographicSymbol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77067829" w14:textId="77777777">
      <w:tc>
        <w:tcPr>
          <w:tcW w:w="3392" w:type="dxa"/>
        </w:tcPr>
        <w:p w14:paraId="3266A581" w14:textId="40CE3304" w:rsidR="007C7FFA" w:rsidRDefault="00675E82" w:rsidP="00742D44">
          <w:pPr>
            <w:pStyle w:val="Footer"/>
          </w:pPr>
          <w:proofErr w:type="spellStart"/>
          <w:r>
            <w:t>version</w:t>
          </w:r>
          <w:proofErr w:type="spellEnd"/>
          <w:r>
            <w:t xml:space="preserve"> 01.00</w:t>
          </w:r>
        </w:p>
      </w:tc>
      <w:tc>
        <w:tcPr>
          <w:tcW w:w="3392" w:type="dxa"/>
        </w:tcPr>
        <w:p w14:paraId="26E80FF8" w14:textId="77777777" w:rsidR="007C7FFA" w:rsidRDefault="00E46B2A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FB96939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960D12">
            <w:rPr>
              <w:noProof/>
            </w:rPr>
            <w:t>2</w:t>
          </w:r>
          <w:r>
            <w:fldChar w:fldCharType="end"/>
          </w:r>
          <w:r>
            <w:t>/</w:t>
          </w:r>
          <w:r w:rsidR="00F14A1B">
            <w:fldChar w:fldCharType="begin"/>
          </w:r>
          <w:r w:rsidR="00F14A1B">
            <w:instrText xml:space="preserve"> NUMPAGES  \* Arabic  \* MERGEFORMAT </w:instrText>
          </w:r>
          <w:r w:rsidR="00F14A1B">
            <w:fldChar w:fldCharType="separate"/>
          </w:r>
          <w:r w:rsidR="00960D12">
            <w:rPr>
              <w:noProof/>
            </w:rPr>
            <w:t>3</w:t>
          </w:r>
          <w:r w:rsidR="00F14A1B">
            <w:rPr>
              <w:noProof/>
            </w:rPr>
            <w:fldChar w:fldCharType="end"/>
          </w:r>
        </w:p>
      </w:tc>
    </w:tr>
  </w:tbl>
  <w:p w14:paraId="4E3CAF89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6F151" w14:textId="77777777" w:rsidR="00FB79DE" w:rsidRDefault="00FB79DE">
      <w:r>
        <w:separator/>
      </w:r>
    </w:p>
  </w:footnote>
  <w:footnote w:type="continuationSeparator" w:id="0">
    <w:p w14:paraId="36045C09" w14:textId="77777777" w:rsidR="00FB79DE" w:rsidRDefault="00FB7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0B5A3" w14:textId="77777777" w:rsidR="007C7FFA" w:rsidRPr="00EB7235" w:rsidRDefault="00E46B2A" w:rsidP="00080B0F">
    <w:pPr>
      <w:pStyle w:val="Header"/>
      <w:rPr>
        <w:rFonts w:ascii="Arial" w:hAnsi="Arial" w:cs="Arial"/>
        <w:b/>
        <w:bCs/>
        <w:szCs w:val="24"/>
        <w:lang w:val="fr-FR"/>
      </w:rPr>
    </w:pPr>
    <w:r w:rsidRPr="00EB7235">
      <w:rPr>
        <w:rFonts w:ascii="Arial" w:hAnsi="Arial" w:cs="Arial"/>
        <w:b/>
        <w:bCs/>
        <w:lang w:val="fr-FR"/>
      </w:rPr>
      <w:t>Commande d'urinoir automatique Geberit</w:t>
    </w:r>
    <w:r w:rsidR="007C7FFA" w:rsidRPr="00EB7235">
      <w:rPr>
        <w:rFonts w:ascii="Arial" w:hAnsi="Arial" w:cs="Arial"/>
        <w:b/>
        <w:bCs/>
        <w:lang w:val="fr-FR"/>
      </w:rPr>
      <w:tab/>
    </w:r>
    <w:r w:rsidR="00960D12" w:rsidRPr="00EB7235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187F0ED" wp14:editId="17329116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551E3C" w14:textId="77777777" w:rsidR="00E10547" w:rsidRPr="00EB7235" w:rsidRDefault="00E46B2A" w:rsidP="00080B0F">
    <w:pPr>
      <w:pStyle w:val="Header"/>
      <w:rPr>
        <w:rFonts w:ascii="Arial" w:hAnsi="Arial" w:cs="Arial"/>
        <w:b/>
        <w:bCs/>
        <w:lang w:val="fr-FR"/>
      </w:rPr>
    </w:pPr>
    <w:r w:rsidRPr="00EB7235">
      <w:rPr>
        <w:rFonts w:ascii="Arial" w:hAnsi="Arial" w:cs="Arial"/>
        <w:b/>
        <w:bCs/>
        <w:lang w:val="fr-FR"/>
      </w:rPr>
      <w:t>alimentation réseau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50252B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BB23D9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180557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26247256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3" w15:restartNumberingAfterBreak="0">
    <w:nsid w:val="2BCC6EAA"/>
    <w:multiLevelType w:val="singleLevel"/>
    <w:tmpl w:val="F7D66280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5" w15:restartNumberingAfterBreak="0">
    <w:nsid w:val="2E367F5B"/>
    <w:multiLevelType w:val="singleLevel"/>
    <w:tmpl w:val="0413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0C82C2F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4571FF5"/>
    <w:multiLevelType w:val="hybridMultilevel"/>
    <w:tmpl w:val="8168E916"/>
    <w:lvl w:ilvl="0" w:tplc="B02AEFC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19115E"/>
    <w:multiLevelType w:val="multilevel"/>
    <w:tmpl w:val="AF5CDC3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hAnsi="Times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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281571E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8323E7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FFE4CAF"/>
    <w:multiLevelType w:val="multilevel"/>
    <w:tmpl w:val="1E5C376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626DC0"/>
    <w:multiLevelType w:val="multilevel"/>
    <w:tmpl w:val="F650F6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3">
      <w:start w:val="1"/>
      <w:numFmt w:val="bullet"/>
      <w:lvlText w:val=""/>
      <w:lvlJc w:val="left"/>
      <w:pPr>
        <w:tabs>
          <w:tab w:val="num" w:pos="1440"/>
        </w:tabs>
        <w:ind w:left="1440" w:hanging="360"/>
      </w:pPr>
      <w:rPr>
        <w:rFonts w:ascii="WP TypographicSymbols" w:hAnsi="WP TypographicSymbol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BE019B5"/>
    <w:multiLevelType w:val="hybridMultilevel"/>
    <w:tmpl w:val="CD90A7E8"/>
    <w:lvl w:ilvl="0" w:tplc="B02AEFC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ED27B5"/>
    <w:multiLevelType w:val="singleLevel"/>
    <w:tmpl w:val="0413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25285532">
    <w:abstractNumId w:val="26"/>
  </w:num>
  <w:num w:numId="2" w16cid:durableId="1438909005">
    <w:abstractNumId w:val="33"/>
  </w:num>
  <w:num w:numId="3" w16cid:durableId="1787770784">
    <w:abstractNumId w:val="4"/>
  </w:num>
  <w:num w:numId="4" w16cid:durableId="955452164">
    <w:abstractNumId w:val="3"/>
  </w:num>
  <w:num w:numId="5" w16cid:durableId="1847361070">
    <w:abstractNumId w:val="21"/>
  </w:num>
  <w:num w:numId="6" w16cid:durableId="1064522168">
    <w:abstractNumId w:val="24"/>
  </w:num>
  <w:num w:numId="7" w16cid:durableId="1435900452">
    <w:abstractNumId w:val="7"/>
  </w:num>
  <w:num w:numId="8" w16cid:durableId="1064373100">
    <w:abstractNumId w:val="30"/>
  </w:num>
  <w:num w:numId="9" w16cid:durableId="2139833867">
    <w:abstractNumId w:val="37"/>
  </w:num>
  <w:num w:numId="10" w16cid:durableId="607125679">
    <w:abstractNumId w:val="2"/>
  </w:num>
  <w:num w:numId="11" w16cid:durableId="1423913263">
    <w:abstractNumId w:val="20"/>
  </w:num>
  <w:num w:numId="12" w16cid:durableId="581110252">
    <w:abstractNumId w:val="19"/>
  </w:num>
  <w:num w:numId="13" w16cid:durableId="1586453405">
    <w:abstractNumId w:val="36"/>
  </w:num>
  <w:num w:numId="14" w16cid:durableId="397243871">
    <w:abstractNumId w:val="10"/>
  </w:num>
  <w:num w:numId="15" w16cid:durableId="447168689">
    <w:abstractNumId w:val="0"/>
  </w:num>
  <w:num w:numId="16" w16cid:durableId="1493326275">
    <w:abstractNumId w:val="17"/>
  </w:num>
  <w:num w:numId="17" w16cid:durableId="2076464196">
    <w:abstractNumId w:val="6"/>
  </w:num>
  <w:num w:numId="18" w16cid:durableId="906114548">
    <w:abstractNumId w:val="31"/>
  </w:num>
  <w:num w:numId="19" w16cid:durableId="1863398935">
    <w:abstractNumId w:val="32"/>
  </w:num>
  <w:num w:numId="20" w16cid:durableId="1788961814">
    <w:abstractNumId w:val="29"/>
  </w:num>
  <w:num w:numId="21" w16cid:durableId="356124958">
    <w:abstractNumId w:val="27"/>
  </w:num>
  <w:num w:numId="22" w16cid:durableId="1448045074">
    <w:abstractNumId w:val="22"/>
  </w:num>
  <w:num w:numId="23" w16cid:durableId="159783612">
    <w:abstractNumId w:val="35"/>
  </w:num>
  <w:num w:numId="24" w16cid:durableId="1764496531">
    <w:abstractNumId w:val="12"/>
  </w:num>
  <w:num w:numId="25" w16cid:durableId="320817324">
    <w:abstractNumId w:val="14"/>
  </w:num>
  <w:num w:numId="26" w16cid:durableId="526061053">
    <w:abstractNumId w:val="1"/>
  </w:num>
  <w:num w:numId="27" w16cid:durableId="1422722888">
    <w:abstractNumId w:val="13"/>
  </w:num>
  <w:num w:numId="28" w16cid:durableId="1508866523">
    <w:abstractNumId w:val="16"/>
  </w:num>
  <w:num w:numId="29" w16cid:durableId="2081437647">
    <w:abstractNumId w:val="11"/>
  </w:num>
  <w:num w:numId="30" w16cid:durableId="513301339">
    <w:abstractNumId w:val="15"/>
  </w:num>
  <w:num w:numId="31" w16cid:durableId="2143692517">
    <w:abstractNumId w:val="8"/>
  </w:num>
  <w:num w:numId="32" w16cid:durableId="104929320">
    <w:abstractNumId w:val="25"/>
  </w:num>
  <w:num w:numId="33" w16cid:durableId="1543051741">
    <w:abstractNumId w:val="34"/>
  </w:num>
  <w:num w:numId="34" w16cid:durableId="688481706">
    <w:abstractNumId w:val="28"/>
  </w:num>
  <w:num w:numId="35" w16cid:durableId="1576403927">
    <w:abstractNumId w:val="39"/>
  </w:num>
  <w:num w:numId="36" w16cid:durableId="2047677542">
    <w:abstractNumId w:val="9"/>
  </w:num>
  <w:num w:numId="37" w16cid:durableId="1468426786">
    <w:abstractNumId w:val="5"/>
  </w:num>
  <w:num w:numId="38" w16cid:durableId="406615753">
    <w:abstractNumId w:val="23"/>
  </w:num>
  <w:num w:numId="39" w16cid:durableId="1720665324">
    <w:abstractNumId w:val="18"/>
  </w:num>
  <w:num w:numId="40" w16cid:durableId="417218217">
    <w:abstractNumId w:val="3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165"/>
    <w:rsid w:val="00004E4C"/>
    <w:rsid w:val="00005AB3"/>
    <w:rsid w:val="000117E0"/>
    <w:rsid w:val="00012EE2"/>
    <w:rsid w:val="000151C3"/>
    <w:rsid w:val="00020AD0"/>
    <w:rsid w:val="000213A6"/>
    <w:rsid w:val="000221DA"/>
    <w:rsid w:val="000268CF"/>
    <w:rsid w:val="00027C6F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DAC"/>
    <w:rsid w:val="0006259B"/>
    <w:rsid w:val="00063929"/>
    <w:rsid w:val="0007123E"/>
    <w:rsid w:val="00075CA2"/>
    <w:rsid w:val="00080B0F"/>
    <w:rsid w:val="00081315"/>
    <w:rsid w:val="00085A0C"/>
    <w:rsid w:val="00086176"/>
    <w:rsid w:val="000909B5"/>
    <w:rsid w:val="0009240B"/>
    <w:rsid w:val="00094351"/>
    <w:rsid w:val="000A13DD"/>
    <w:rsid w:val="000A185A"/>
    <w:rsid w:val="000A193A"/>
    <w:rsid w:val="000A4E1B"/>
    <w:rsid w:val="000A7091"/>
    <w:rsid w:val="000B490E"/>
    <w:rsid w:val="000B5DE9"/>
    <w:rsid w:val="000C21EA"/>
    <w:rsid w:val="000C4F0B"/>
    <w:rsid w:val="000C690D"/>
    <w:rsid w:val="000D016D"/>
    <w:rsid w:val="000D1767"/>
    <w:rsid w:val="000D382A"/>
    <w:rsid w:val="000D3AFC"/>
    <w:rsid w:val="000E19F8"/>
    <w:rsid w:val="000E309F"/>
    <w:rsid w:val="000E4E64"/>
    <w:rsid w:val="000E6962"/>
    <w:rsid w:val="000E74FA"/>
    <w:rsid w:val="000F0719"/>
    <w:rsid w:val="000F3A52"/>
    <w:rsid w:val="000F7E1A"/>
    <w:rsid w:val="001006A1"/>
    <w:rsid w:val="00101998"/>
    <w:rsid w:val="00102905"/>
    <w:rsid w:val="00115702"/>
    <w:rsid w:val="001165B1"/>
    <w:rsid w:val="00120CA6"/>
    <w:rsid w:val="001211A1"/>
    <w:rsid w:val="0013314B"/>
    <w:rsid w:val="0013316F"/>
    <w:rsid w:val="00133FE3"/>
    <w:rsid w:val="0013512D"/>
    <w:rsid w:val="00140353"/>
    <w:rsid w:val="00140842"/>
    <w:rsid w:val="00141CE5"/>
    <w:rsid w:val="001462BD"/>
    <w:rsid w:val="00152B30"/>
    <w:rsid w:val="00153C00"/>
    <w:rsid w:val="00153C75"/>
    <w:rsid w:val="00154B99"/>
    <w:rsid w:val="00155BA4"/>
    <w:rsid w:val="001577D6"/>
    <w:rsid w:val="00157D48"/>
    <w:rsid w:val="00160326"/>
    <w:rsid w:val="00162C34"/>
    <w:rsid w:val="001722A1"/>
    <w:rsid w:val="001755CC"/>
    <w:rsid w:val="00181354"/>
    <w:rsid w:val="001879EF"/>
    <w:rsid w:val="001936A1"/>
    <w:rsid w:val="001A6724"/>
    <w:rsid w:val="001A7F47"/>
    <w:rsid w:val="001B0F8E"/>
    <w:rsid w:val="001B5080"/>
    <w:rsid w:val="001B516A"/>
    <w:rsid w:val="001B5201"/>
    <w:rsid w:val="001B7110"/>
    <w:rsid w:val="001B72E8"/>
    <w:rsid w:val="001B72F7"/>
    <w:rsid w:val="001B76D0"/>
    <w:rsid w:val="001B77FF"/>
    <w:rsid w:val="001B7A85"/>
    <w:rsid w:val="001C1CA3"/>
    <w:rsid w:val="001C4ADA"/>
    <w:rsid w:val="001C5873"/>
    <w:rsid w:val="001C624D"/>
    <w:rsid w:val="001C6521"/>
    <w:rsid w:val="001C7BC7"/>
    <w:rsid w:val="001D79B0"/>
    <w:rsid w:val="001F0B2D"/>
    <w:rsid w:val="001F274C"/>
    <w:rsid w:val="001F3DE7"/>
    <w:rsid w:val="001F5FA6"/>
    <w:rsid w:val="001F69E2"/>
    <w:rsid w:val="001F71C1"/>
    <w:rsid w:val="0020639C"/>
    <w:rsid w:val="0021406E"/>
    <w:rsid w:val="0021689F"/>
    <w:rsid w:val="00217D8E"/>
    <w:rsid w:val="00223BBE"/>
    <w:rsid w:val="002241EC"/>
    <w:rsid w:val="00224C45"/>
    <w:rsid w:val="00224E30"/>
    <w:rsid w:val="00230900"/>
    <w:rsid w:val="0023155E"/>
    <w:rsid w:val="00232881"/>
    <w:rsid w:val="002366E2"/>
    <w:rsid w:val="002427CC"/>
    <w:rsid w:val="002440EB"/>
    <w:rsid w:val="00247EE2"/>
    <w:rsid w:val="00250037"/>
    <w:rsid w:val="002513A0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82518"/>
    <w:rsid w:val="00282C9E"/>
    <w:rsid w:val="00284CE1"/>
    <w:rsid w:val="00285CA2"/>
    <w:rsid w:val="00286F2C"/>
    <w:rsid w:val="0028769C"/>
    <w:rsid w:val="00291735"/>
    <w:rsid w:val="002927EA"/>
    <w:rsid w:val="00294420"/>
    <w:rsid w:val="00296F73"/>
    <w:rsid w:val="002A0A0B"/>
    <w:rsid w:val="002A352C"/>
    <w:rsid w:val="002A46CC"/>
    <w:rsid w:val="002B1B7D"/>
    <w:rsid w:val="002B395D"/>
    <w:rsid w:val="002C3455"/>
    <w:rsid w:val="002D1583"/>
    <w:rsid w:val="002D237E"/>
    <w:rsid w:val="002D4842"/>
    <w:rsid w:val="002D6274"/>
    <w:rsid w:val="002E14C4"/>
    <w:rsid w:val="002E33C0"/>
    <w:rsid w:val="002E6879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7B26"/>
    <w:rsid w:val="003150F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108A"/>
    <w:rsid w:val="003657E1"/>
    <w:rsid w:val="0036662E"/>
    <w:rsid w:val="003669B7"/>
    <w:rsid w:val="00367550"/>
    <w:rsid w:val="0037123D"/>
    <w:rsid w:val="00374FF7"/>
    <w:rsid w:val="00376791"/>
    <w:rsid w:val="003815A1"/>
    <w:rsid w:val="00383AAB"/>
    <w:rsid w:val="003855EA"/>
    <w:rsid w:val="00390E6F"/>
    <w:rsid w:val="0039328A"/>
    <w:rsid w:val="003933E3"/>
    <w:rsid w:val="003A2F93"/>
    <w:rsid w:val="003A665B"/>
    <w:rsid w:val="003B0C24"/>
    <w:rsid w:val="003B3AFF"/>
    <w:rsid w:val="003B55BB"/>
    <w:rsid w:val="003B6CF1"/>
    <w:rsid w:val="003C0EF8"/>
    <w:rsid w:val="003C146E"/>
    <w:rsid w:val="003C2F7D"/>
    <w:rsid w:val="003C7F83"/>
    <w:rsid w:val="003D02D6"/>
    <w:rsid w:val="003D3AAD"/>
    <w:rsid w:val="003D62A2"/>
    <w:rsid w:val="003E022F"/>
    <w:rsid w:val="003E149A"/>
    <w:rsid w:val="003E240D"/>
    <w:rsid w:val="003E2812"/>
    <w:rsid w:val="003E47D6"/>
    <w:rsid w:val="003F2451"/>
    <w:rsid w:val="003F4D6F"/>
    <w:rsid w:val="003F7A64"/>
    <w:rsid w:val="00400E0C"/>
    <w:rsid w:val="0040210B"/>
    <w:rsid w:val="004046C3"/>
    <w:rsid w:val="004064AB"/>
    <w:rsid w:val="0040662F"/>
    <w:rsid w:val="00414830"/>
    <w:rsid w:val="004164C8"/>
    <w:rsid w:val="00416830"/>
    <w:rsid w:val="00416879"/>
    <w:rsid w:val="0042179C"/>
    <w:rsid w:val="0042190E"/>
    <w:rsid w:val="004249A4"/>
    <w:rsid w:val="00425F16"/>
    <w:rsid w:val="00426DA0"/>
    <w:rsid w:val="00430F34"/>
    <w:rsid w:val="00431890"/>
    <w:rsid w:val="00432464"/>
    <w:rsid w:val="00433D73"/>
    <w:rsid w:val="00434C77"/>
    <w:rsid w:val="0043544C"/>
    <w:rsid w:val="00440CA1"/>
    <w:rsid w:val="00444A77"/>
    <w:rsid w:val="00445B26"/>
    <w:rsid w:val="00447003"/>
    <w:rsid w:val="00451FB2"/>
    <w:rsid w:val="00452B5C"/>
    <w:rsid w:val="004539AA"/>
    <w:rsid w:val="00453D46"/>
    <w:rsid w:val="004566A8"/>
    <w:rsid w:val="004638F2"/>
    <w:rsid w:val="004669F0"/>
    <w:rsid w:val="00467091"/>
    <w:rsid w:val="00470CD8"/>
    <w:rsid w:val="004745E4"/>
    <w:rsid w:val="0047796A"/>
    <w:rsid w:val="004804B2"/>
    <w:rsid w:val="00480DC2"/>
    <w:rsid w:val="00481B3C"/>
    <w:rsid w:val="00485C0D"/>
    <w:rsid w:val="00485EC8"/>
    <w:rsid w:val="00490986"/>
    <w:rsid w:val="004924A9"/>
    <w:rsid w:val="0049487E"/>
    <w:rsid w:val="00494BB7"/>
    <w:rsid w:val="00496142"/>
    <w:rsid w:val="004A1A5E"/>
    <w:rsid w:val="004B51F8"/>
    <w:rsid w:val="004B54E0"/>
    <w:rsid w:val="004B7DF3"/>
    <w:rsid w:val="004C2E21"/>
    <w:rsid w:val="004D015F"/>
    <w:rsid w:val="004D0769"/>
    <w:rsid w:val="004D6724"/>
    <w:rsid w:val="004E0DC8"/>
    <w:rsid w:val="004E37D2"/>
    <w:rsid w:val="004E4271"/>
    <w:rsid w:val="004E4722"/>
    <w:rsid w:val="004E4C3A"/>
    <w:rsid w:val="004E681D"/>
    <w:rsid w:val="004F1CE9"/>
    <w:rsid w:val="004F21C8"/>
    <w:rsid w:val="0050492F"/>
    <w:rsid w:val="005119E2"/>
    <w:rsid w:val="005126B0"/>
    <w:rsid w:val="00513E6D"/>
    <w:rsid w:val="0051420F"/>
    <w:rsid w:val="00524F1B"/>
    <w:rsid w:val="00532AC1"/>
    <w:rsid w:val="00535D6A"/>
    <w:rsid w:val="00540609"/>
    <w:rsid w:val="00540DBE"/>
    <w:rsid w:val="00540FED"/>
    <w:rsid w:val="00542955"/>
    <w:rsid w:val="0054619B"/>
    <w:rsid w:val="005517D9"/>
    <w:rsid w:val="005522FA"/>
    <w:rsid w:val="00556A26"/>
    <w:rsid w:val="0055762C"/>
    <w:rsid w:val="00557F6C"/>
    <w:rsid w:val="00561EED"/>
    <w:rsid w:val="00562CFC"/>
    <w:rsid w:val="005636AF"/>
    <w:rsid w:val="0056453A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867"/>
    <w:rsid w:val="005928F6"/>
    <w:rsid w:val="00594C98"/>
    <w:rsid w:val="005A10A7"/>
    <w:rsid w:val="005A1279"/>
    <w:rsid w:val="005A134F"/>
    <w:rsid w:val="005B769F"/>
    <w:rsid w:val="005C3D98"/>
    <w:rsid w:val="005C40C8"/>
    <w:rsid w:val="005C419B"/>
    <w:rsid w:val="005C6CB1"/>
    <w:rsid w:val="005C7B14"/>
    <w:rsid w:val="005C7D5F"/>
    <w:rsid w:val="005D26CC"/>
    <w:rsid w:val="005D2D0D"/>
    <w:rsid w:val="005D3171"/>
    <w:rsid w:val="005D703C"/>
    <w:rsid w:val="005D7C6A"/>
    <w:rsid w:val="005E03E4"/>
    <w:rsid w:val="005E4015"/>
    <w:rsid w:val="005E4FA9"/>
    <w:rsid w:val="005E7D15"/>
    <w:rsid w:val="005F1078"/>
    <w:rsid w:val="005F5F37"/>
    <w:rsid w:val="005F688C"/>
    <w:rsid w:val="005F7E4F"/>
    <w:rsid w:val="00602691"/>
    <w:rsid w:val="00604EEC"/>
    <w:rsid w:val="006072CE"/>
    <w:rsid w:val="006101A0"/>
    <w:rsid w:val="00610B8E"/>
    <w:rsid w:val="006115CF"/>
    <w:rsid w:val="006127D6"/>
    <w:rsid w:val="0061788B"/>
    <w:rsid w:val="0062319E"/>
    <w:rsid w:val="00623F03"/>
    <w:rsid w:val="00625C77"/>
    <w:rsid w:val="006265AC"/>
    <w:rsid w:val="00634903"/>
    <w:rsid w:val="006356F1"/>
    <w:rsid w:val="006362BA"/>
    <w:rsid w:val="00637E3A"/>
    <w:rsid w:val="0064004F"/>
    <w:rsid w:val="00640B49"/>
    <w:rsid w:val="006454D9"/>
    <w:rsid w:val="006461AC"/>
    <w:rsid w:val="00647484"/>
    <w:rsid w:val="006478F7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2B6B"/>
    <w:rsid w:val="00664078"/>
    <w:rsid w:val="006676CB"/>
    <w:rsid w:val="00670227"/>
    <w:rsid w:val="00670CC4"/>
    <w:rsid w:val="00675E82"/>
    <w:rsid w:val="006809FB"/>
    <w:rsid w:val="006857E0"/>
    <w:rsid w:val="00694EDF"/>
    <w:rsid w:val="0069689F"/>
    <w:rsid w:val="006A06CF"/>
    <w:rsid w:val="006A0B90"/>
    <w:rsid w:val="006A546B"/>
    <w:rsid w:val="006A60C0"/>
    <w:rsid w:val="006B0479"/>
    <w:rsid w:val="006B5256"/>
    <w:rsid w:val="006B6331"/>
    <w:rsid w:val="006C0EE1"/>
    <w:rsid w:val="006C35E4"/>
    <w:rsid w:val="006C7B19"/>
    <w:rsid w:val="006D7788"/>
    <w:rsid w:val="006E0046"/>
    <w:rsid w:val="006E0885"/>
    <w:rsid w:val="006E2191"/>
    <w:rsid w:val="006E31FC"/>
    <w:rsid w:val="006E4D48"/>
    <w:rsid w:val="006E5470"/>
    <w:rsid w:val="006E7D68"/>
    <w:rsid w:val="006F11F1"/>
    <w:rsid w:val="006F5EDD"/>
    <w:rsid w:val="006F6C4A"/>
    <w:rsid w:val="006F7A21"/>
    <w:rsid w:val="007045FD"/>
    <w:rsid w:val="00722285"/>
    <w:rsid w:val="00734406"/>
    <w:rsid w:val="00735DE7"/>
    <w:rsid w:val="0073773C"/>
    <w:rsid w:val="00742BC2"/>
    <w:rsid w:val="00742D44"/>
    <w:rsid w:val="007438E1"/>
    <w:rsid w:val="007441E6"/>
    <w:rsid w:val="00746A8B"/>
    <w:rsid w:val="0075103A"/>
    <w:rsid w:val="0075326E"/>
    <w:rsid w:val="0075351F"/>
    <w:rsid w:val="00753C5B"/>
    <w:rsid w:val="0075713E"/>
    <w:rsid w:val="00757D34"/>
    <w:rsid w:val="00760976"/>
    <w:rsid w:val="00761685"/>
    <w:rsid w:val="00761E36"/>
    <w:rsid w:val="00763C5A"/>
    <w:rsid w:val="0076742A"/>
    <w:rsid w:val="00767AB8"/>
    <w:rsid w:val="007701FA"/>
    <w:rsid w:val="00771E82"/>
    <w:rsid w:val="007728AF"/>
    <w:rsid w:val="007733F4"/>
    <w:rsid w:val="00777F6E"/>
    <w:rsid w:val="00785436"/>
    <w:rsid w:val="007856C6"/>
    <w:rsid w:val="00785CA4"/>
    <w:rsid w:val="00797007"/>
    <w:rsid w:val="00797CC2"/>
    <w:rsid w:val="00797E46"/>
    <w:rsid w:val="007A27A8"/>
    <w:rsid w:val="007A296F"/>
    <w:rsid w:val="007A31EC"/>
    <w:rsid w:val="007A3630"/>
    <w:rsid w:val="007A4785"/>
    <w:rsid w:val="007A6CF7"/>
    <w:rsid w:val="007A6E5C"/>
    <w:rsid w:val="007A737D"/>
    <w:rsid w:val="007A74A6"/>
    <w:rsid w:val="007B0E9D"/>
    <w:rsid w:val="007B11C5"/>
    <w:rsid w:val="007B380C"/>
    <w:rsid w:val="007B39A5"/>
    <w:rsid w:val="007B7302"/>
    <w:rsid w:val="007C020E"/>
    <w:rsid w:val="007C1163"/>
    <w:rsid w:val="007C3DF3"/>
    <w:rsid w:val="007C60B3"/>
    <w:rsid w:val="007C7FFA"/>
    <w:rsid w:val="007D0BE0"/>
    <w:rsid w:val="007D1F55"/>
    <w:rsid w:val="007D3795"/>
    <w:rsid w:val="007D3CE3"/>
    <w:rsid w:val="007D6E0D"/>
    <w:rsid w:val="007E03CF"/>
    <w:rsid w:val="007E0CBA"/>
    <w:rsid w:val="007E3087"/>
    <w:rsid w:val="007E41D5"/>
    <w:rsid w:val="007E6338"/>
    <w:rsid w:val="007F1620"/>
    <w:rsid w:val="007F1D48"/>
    <w:rsid w:val="008007D6"/>
    <w:rsid w:val="00801CBD"/>
    <w:rsid w:val="008053D0"/>
    <w:rsid w:val="0081484D"/>
    <w:rsid w:val="008205F8"/>
    <w:rsid w:val="00823E62"/>
    <w:rsid w:val="00823FF8"/>
    <w:rsid w:val="00832A37"/>
    <w:rsid w:val="00844AC2"/>
    <w:rsid w:val="008455AD"/>
    <w:rsid w:val="008456B4"/>
    <w:rsid w:val="00850934"/>
    <w:rsid w:val="00851C32"/>
    <w:rsid w:val="00861264"/>
    <w:rsid w:val="0086162C"/>
    <w:rsid w:val="00862F89"/>
    <w:rsid w:val="0086345B"/>
    <w:rsid w:val="00865D80"/>
    <w:rsid w:val="00866932"/>
    <w:rsid w:val="00866EA4"/>
    <w:rsid w:val="008716AB"/>
    <w:rsid w:val="00873C2A"/>
    <w:rsid w:val="00875129"/>
    <w:rsid w:val="00881D68"/>
    <w:rsid w:val="008838BE"/>
    <w:rsid w:val="008A2B04"/>
    <w:rsid w:val="008A4182"/>
    <w:rsid w:val="008B4545"/>
    <w:rsid w:val="008B5A11"/>
    <w:rsid w:val="008B6803"/>
    <w:rsid w:val="008B7E21"/>
    <w:rsid w:val="008C1A48"/>
    <w:rsid w:val="008C34A4"/>
    <w:rsid w:val="008C4AF9"/>
    <w:rsid w:val="008E6007"/>
    <w:rsid w:val="008E652B"/>
    <w:rsid w:val="008E7D3B"/>
    <w:rsid w:val="008F0DB9"/>
    <w:rsid w:val="008F2307"/>
    <w:rsid w:val="008F257B"/>
    <w:rsid w:val="008F348A"/>
    <w:rsid w:val="00901E6B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162"/>
    <w:rsid w:val="00927E01"/>
    <w:rsid w:val="00930A88"/>
    <w:rsid w:val="009336C3"/>
    <w:rsid w:val="00934060"/>
    <w:rsid w:val="009341BA"/>
    <w:rsid w:val="00940ACD"/>
    <w:rsid w:val="009462A6"/>
    <w:rsid w:val="009468B8"/>
    <w:rsid w:val="00955BCC"/>
    <w:rsid w:val="009571F1"/>
    <w:rsid w:val="00957263"/>
    <w:rsid w:val="0096003C"/>
    <w:rsid w:val="009608B4"/>
    <w:rsid w:val="00960A18"/>
    <w:rsid w:val="00960D12"/>
    <w:rsid w:val="00961086"/>
    <w:rsid w:val="009622DE"/>
    <w:rsid w:val="009634A5"/>
    <w:rsid w:val="009667D8"/>
    <w:rsid w:val="0097130D"/>
    <w:rsid w:val="00972933"/>
    <w:rsid w:val="00973517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4E4A"/>
    <w:rsid w:val="009A1F47"/>
    <w:rsid w:val="009A4167"/>
    <w:rsid w:val="009A5F33"/>
    <w:rsid w:val="009B3DB4"/>
    <w:rsid w:val="009B433A"/>
    <w:rsid w:val="009B50BE"/>
    <w:rsid w:val="009B77D8"/>
    <w:rsid w:val="009C028B"/>
    <w:rsid w:val="009C090D"/>
    <w:rsid w:val="009C6EC5"/>
    <w:rsid w:val="009D17DB"/>
    <w:rsid w:val="009D3A91"/>
    <w:rsid w:val="009D3B01"/>
    <w:rsid w:val="009D6F63"/>
    <w:rsid w:val="009E0BEA"/>
    <w:rsid w:val="009E1A16"/>
    <w:rsid w:val="009E1CF1"/>
    <w:rsid w:val="009E3716"/>
    <w:rsid w:val="009E5378"/>
    <w:rsid w:val="00A04395"/>
    <w:rsid w:val="00A07334"/>
    <w:rsid w:val="00A07E31"/>
    <w:rsid w:val="00A20762"/>
    <w:rsid w:val="00A22CF8"/>
    <w:rsid w:val="00A3738B"/>
    <w:rsid w:val="00A41F40"/>
    <w:rsid w:val="00A43BF8"/>
    <w:rsid w:val="00A44D14"/>
    <w:rsid w:val="00A45E60"/>
    <w:rsid w:val="00A51536"/>
    <w:rsid w:val="00A52E7D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918C5"/>
    <w:rsid w:val="00A97280"/>
    <w:rsid w:val="00AA13C8"/>
    <w:rsid w:val="00AA18E1"/>
    <w:rsid w:val="00AA774A"/>
    <w:rsid w:val="00AC477E"/>
    <w:rsid w:val="00AD2BCF"/>
    <w:rsid w:val="00AE0481"/>
    <w:rsid w:val="00AE0B4C"/>
    <w:rsid w:val="00AE14A7"/>
    <w:rsid w:val="00AE1C8E"/>
    <w:rsid w:val="00AF2CB3"/>
    <w:rsid w:val="00AF6683"/>
    <w:rsid w:val="00AF744D"/>
    <w:rsid w:val="00AF7A2B"/>
    <w:rsid w:val="00B07FBA"/>
    <w:rsid w:val="00B106E2"/>
    <w:rsid w:val="00B11A01"/>
    <w:rsid w:val="00B11B56"/>
    <w:rsid w:val="00B16427"/>
    <w:rsid w:val="00B16A2A"/>
    <w:rsid w:val="00B21C47"/>
    <w:rsid w:val="00B2308F"/>
    <w:rsid w:val="00B232FE"/>
    <w:rsid w:val="00B243A7"/>
    <w:rsid w:val="00B2457F"/>
    <w:rsid w:val="00B2721E"/>
    <w:rsid w:val="00B300DE"/>
    <w:rsid w:val="00B30D07"/>
    <w:rsid w:val="00B34D03"/>
    <w:rsid w:val="00B44B08"/>
    <w:rsid w:val="00B514E9"/>
    <w:rsid w:val="00B60FEE"/>
    <w:rsid w:val="00B62CFA"/>
    <w:rsid w:val="00B63607"/>
    <w:rsid w:val="00B63945"/>
    <w:rsid w:val="00B651B4"/>
    <w:rsid w:val="00B76398"/>
    <w:rsid w:val="00B77A69"/>
    <w:rsid w:val="00B9397F"/>
    <w:rsid w:val="00B94DC7"/>
    <w:rsid w:val="00B94EC0"/>
    <w:rsid w:val="00B95370"/>
    <w:rsid w:val="00B979CD"/>
    <w:rsid w:val="00BA0167"/>
    <w:rsid w:val="00BA062A"/>
    <w:rsid w:val="00BA37B6"/>
    <w:rsid w:val="00BA40DA"/>
    <w:rsid w:val="00BA53E5"/>
    <w:rsid w:val="00BA6C8C"/>
    <w:rsid w:val="00BB21EE"/>
    <w:rsid w:val="00BB249D"/>
    <w:rsid w:val="00BB3A23"/>
    <w:rsid w:val="00BB4B6E"/>
    <w:rsid w:val="00BB5D16"/>
    <w:rsid w:val="00BB7E8C"/>
    <w:rsid w:val="00BC022E"/>
    <w:rsid w:val="00BC05F8"/>
    <w:rsid w:val="00BC1E47"/>
    <w:rsid w:val="00BC2AB2"/>
    <w:rsid w:val="00BC2DA3"/>
    <w:rsid w:val="00BC35C4"/>
    <w:rsid w:val="00BC4952"/>
    <w:rsid w:val="00BC5524"/>
    <w:rsid w:val="00BC75A7"/>
    <w:rsid w:val="00BD0438"/>
    <w:rsid w:val="00BD3B8E"/>
    <w:rsid w:val="00BD4DBA"/>
    <w:rsid w:val="00BE090F"/>
    <w:rsid w:val="00BE35DC"/>
    <w:rsid w:val="00BE7EF8"/>
    <w:rsid w:val="00BF0762"/>
    <w:rsid w:val="00BF5703"/>
    <w:rsid w:val="00BF5D61"/>
    <w:rsid w:val="00BF5F44"/>
    <w:rsid w:val="00BF700D"/>
    <w:rsid w:val="00C063D7"/>
    <w:rsid w:val="00C064E6"/>
    <w:rsid w:val="00C06870"/>
    <w:rsid w:val="00C070B7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31094"/>
    <w:rsid w:val="00C35107"/>
    <w:rsid w:val="00C3563C"/>
    <w:rsid w:val="00C40CF8"/>
    <w:rsid w:val="00C43DFF"/>
    <w:rsid w:val="00C44642"/>
    <w:rsid w:val="00C46296"/>
    <w:rsid w:val="00C52385"/>
    <w:rsid w:val="00C53BED"/>
    <w:rsid w:val="00C53C75"/>
    <w:rsid w:val="00C5722A"/>
    <w:rsid w:val="00C614F6"/>
    <w:rsid w:val="00C624AE"/>
    <w:rsid w:val="00C65BD9"/>
    <w:rsid w:val="00C66F11"/>
    <w:rsid w:val="00C7084C"/>
    <w:rsid w:val="00C718BE"/>
    <w:rsid w:val="00C723FF"/>
    <w:rsid w:val="00C74455"/>
    <w:rsid w:val="00C7728A"/>
    <w:rsid w:val="00C85EEE"/>
    <w:rsid w:val="00C91270"/>
    <w:rsid w:val="00C93193"/>
    <w:rsid w:val="00C9421E"/>
    <w:rsid w:val="00C95C95"/>
    <w:rsid w:val="00CA0A35"/>
    <w:rsid w:val="00CA2661"/>
    <w:rsid w:val="00CA2E58"/>
    <w:rsid w:val="00CA327A"/>
    <w:rsid w:val="00CA6455"/>
    <w:rsid w:val="00CA6D52"/>
    <w:rsid w:val="00CB0CF8"/>
    <w:rsid w:val="00CB493A"/>
    <w:rsid w:val="00CB7793"/>
    <w:rsid w:val="00CC29D1"/>
    <w:rsid w:val="00CD159B"/>
    <w:rsid w:val="00CD25BF"/>
    <w:rsid w:val="00CD576F"/>
    <w:rsid w:val="00CE0306"/>
    <w:rsid w:val="00CE128E"/>
    <w:rsid w:val="00CE2CFB"/>
    <w:rsid w:val="00CE2FAA"/>
    <w:rsid w:val="00CE342D"/>
    <w:rsid w:val="00CE3F9E"/>
    <w:rsid w:val="00CF0568"/>
    <w:rsid w:val="00CF3034"/>
    <w:rsid w:val="00CF3356"/>
    <w:rsid w:val="00D00737"/>
    <w:rsid w:val="00D014C5"/>
    <w:rsid w:val="00D02436"/>
    <w:rsid w:val="00D045BF"/>
    <w:rsid w:val="00D051E3"/>
    <w:rsid w:val="00D05535"/>
    <w:rsid w:val="00D1481F"/>
    <w:rsid w:val="00D1706E"/>
    <w:rsid w:val="00D17C68"/>
    <w:rsid w:val="00D17E71"/>
    <w:rsid w:val="00D20A6E"/>
    <w:rsid w:val="00D21943"/>
    <w:rsid w:val="00D21A95"/>
    <w:rsid w:val="00D24A66"/>
    <w:rsid w:val="00D30BBD"/>
    <w:rsid w:val="00D34091"/>
    <w:rsid w:val="00D34F62"/>
    <w:rsid w:val="00D35C4C"/>
    <w:rsid w:val="00D371BC"/>
    <w:rsid w:val="00D3791B"/>
    <w:rsid w:val="00D43AAD"/>
    <w:rsid w:val="00D4472F"/>
    <w:rsid w:val="00D52092"/>
    <w:rsid w:val="00D55CB1"/>
    <w:rsid w:val="00D6437F"/>
    <w:rsid w:val="00D6744A"/>
    <w:rsid w:val="00D712F8"/>
    <w:rsid w:val="00D7173C"/>
    <w:rsid w:val="00D72698"/>
    <w:rsid w:val="00D762B1"/>
    <w:rsid w:val="00D767CA"/>
    <w:rsid w:val="00D80258"/>
    <w:rsid w:val="00D82B4D"/>
    <w:rsid w:val="00D83E37"/>
    <w:rsid w:val="00D8431D"/>
    <w:rsid w:val="00D85C84"/>
    <w:rsid w:val="00D861FB"/>
    <w:rsid w:val="00D902B9"/>
    <w:rsid w:val="00D91BB8"/>
    <w:rsid w:val="00D92127"/>
    <w:rsid w:val="00D93FE6"/>
    <w:rsid w:val="00D9488C"/>
    <w:rsid w:val="00DA05CC"/>
    <w:rsid w:val="00DA1682"/>
    <w:rsid w:val="00DA6563"/>
    <w:rsid w:val="00DA6BEB"/>
    <w:rsid w:val="00DB052C"/>
    <w:rsid w:val="00DB0EF7"/>
    <w:rsid w:val="00DB6371"/>
    <w:rsid w:val="00DC410C"/>
    <w:rsid w:val="00DD03C4"/>
    <w:rsid w:val="00DD0E84"/>
    <w:rsid w:val="00DD45C4"/>
    <w:rsid w:val="00DD7DF5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12D6"/>
    <w:rsid w:val="00E0476E"/>
    <w:rsid w:val="00E050CB"/>
    <w:rsid w:val="00E10547"/>
    <w:rsid w:val="00E1173C"/>
    <w:rsid w:val="00E132BA"/>
    <w:rsid w:val="00E13CC2"/>
    <w:rsid w:val="00E17208"/>
    <w:rsid w:val="00E177F1"/>
    <w:rsid w:val="00E2173A"/>
    <w:rsid w:val="00E21741"/>
    <w:rsid w:val="00E217BD"/>
    <w:rsid w:val="00E2199A"/>
    <w:rsid w:val="00E24676"/>
    <w:rsid w:val="00E2722A"/>
    <w:rsid w:val="00E274B8"/>
    <w:rsid w:val="00E302DD"/>
    <w:rsid w:val="00E31440"/>
    <w:rsid w:val="00E370AA"/>
    <w:rsid w:val="00E46B2A"/>
    <w:rsid w:val="00E479D0"/>
    <w:rsid w:val="00E515BB"/>
    <w:rsid w:val="00E53CDB"/>
    <w:rsid w:val="00E54063"/>
    <w:rsid w:val="00E54390"/>
    <w:rsid w:val="00E56065"/>
    <w:rsid w:val="00E56D4B"/>
    <w:rsid w:val="00E6157A"/>
    <w:rsid w:val="00E66C48"/>
    <w:rsid w:val="00E70363"/>
    <w:rsid w:val="00E73E90"/>
    <w:rsid w:val="00E750E2"/>
    <w:rsid w:val="00E75E5C"/>
    <w:rsid w:val="00E779A4"/>
    <w:rsid w:val="00E80292"/>
    <w:rsid w:val="00E80A1B"/>
    <w:rsid w:val="00E82DC1"/>
    <w:rsid w:val="00E83B1E"/>
    <w:rsid w:val="00E83FA5"/>
    <w:rsid w:val="00E8445D"/>
    <w:rsid w:val="00E86E40"/>
    <w:rsid w:val="00E86E62"/>
    <w:rsid w:val="00E9352E"/>
    <w:rsid w:val="00E9745E"/>
    <w:rsid w:val="00EA354B"/>
    <w:rsid w:val="00EA4952"/>
    <w:rsid w:val="00EB171B"/>
    <w:rsid w:val="00EB1C08"/>
    <w:rsid w:val="00EB2151"/>
    <w:rsid w:val="00EB2D04"/>
    <w:rsid w:val="00EB3E2C"/>
    <w:rsid w:val="00EB425E"/>
    <w:rsid w:val="00EB478A"/>
    <w:rsid w:val="00EB4F3C"/>
    <w:rsid w:val="00EB5EA9"/>
    <w:rsid w:val="00EB7235"/>
    <w:rsid w:val="00EB74FA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5BEE"/>
    <w:rsid w:val="00EF01BB"/>
    <w:rsid w:val="00EF25B4"/>
    <w:rsid w:val="00EF2E40"/>
    <w:rsid w:val="00EF371C"/>
    <w:rsid w:val="00EF702D"/>
    <w:rsid w:val="00F0309A"/>
    <w:rsid w:val="00F07279"/>
    <w:rsid w:val="00F10658"/>
    <w:rsid w:val="00F14A1B"/>
    <w:rsid w:val="00F153B6"/>
    <w:rsid w:val="00F17EF3"/>
    <w:rsid w:val="00F17FCF"/>
    <w:rsid w:val="00F21F99"/>
    <w:rsid w:val="00F24820"/>
    <w:rsid w:val="00F31CFD"/>
    <w:rsid w:val="00F360A2"/>
    <w:rsid w:val="00F402F2"/>
    <w:rsid w:val="00F40F89"/>
    <w:rsid w:val="00F4227F"/>
    <w:rsid w:val="00F43A98"/>
    <w:rsid w:val="00F43C94"/>
    <w:rsid w:val="00F4499E"/>
    <w:rsid w:val="00F45315"/>
    <w:rsid w:val="00F46616"/>
    <w:rsid w:val="00F46BF5"/>
    <w:rsid w:val="00F50576"/>
    <w:rsid w:val="00F511A7"/>
    <w:rsid w:val="00F55A6A"/>
    <w:rsid w:val="00F55C50"/>
    <w:rsid w:val="00F6273B"/>
    <w:rsid w:val="00F64925"/>
    <w:rsid w:val="00F65513"/>
    <w:rsid w:val="00F66A37"/>
    <w:rsid w:val="00F7435C"/>
    <w:rsid w:val="00F76DCF"/>
    <w:rsid w:val="00F773FB"/>
    <w:rsid w:val="00F77BF7"/>
    <w:rsid w:val="00F821DD"/>
    <w:rsid w:val="00F84B09"/>
    <w:rsid w:val="00F9027C"/>
    <w:rsid w:val="00F90DAD"/>
    <w:rsid w:val="00F94EF8"/>
    <w:rsid w:val="00FA299D"/>
    <w:rsid w:val="00FA51F1"/>
    <w:rsid w:val="00FB0DEC"/>
    <w:rsid w:val="00FB0EBB"/>
    <w:rsid w:val="00FB1791"/>
    <w:rsid w:val="00FB4B05"/>
    <w:rsid w:val="00FB5164"/>
    <w:rsid w:val="00FB5452"/>
    <w:rsid w:val="00FB79DE"/>
    <w:rsid w:val="00FC4285"/>
    <w:rsid w:val="00FC5241"/>
    <w:rsid w:val="00FD05D5"/>
    <w:rsid w:val="00FD1BA5"/>
    <w:rsid w:val="00FD46B5"/>
    <w:rsid w:val="00FD5B13"/>
    <w:rsid w:val="00FD6D33"/>
    <w:rsid w:val="00FE05AE"/>
    <w:rsid w:val="00FE1B43"/>
    <w:rsid w:val="00FE2BFF"/>
    <w:rsid w:val="00FE2ED2"/>
    <w:rsid w:val="00FE4C6B"/>
    <w:rsid w:val="00FE7C5C"/>
    <w:rsid w:val="00FE7C7E"/>
    <w:rsid w:val="00FF1090"/>
    <w:rsid w:val="00FF1725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49E3D1EF"/>
  <w15:chartTrackingRefBased/>
  <w15:docId w15:val="{4F218A22-A4D0-4322-ABF4-0DE97AE3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basedOn w:val="DefaultParagraphFont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customStyle="1" w:styleId="Tekst">
    <w:name w:val="Tekst"/>
    <w:basedOn w:val="Normal"/>
    <w:link w:val="TekstChar"/>
    <w:rsid w:val="001A7F47"/>
    <w:rPr>
      <w:rFonts w:ascii="Helvetica" w:hAnsi="Helvetica"/>
      <w:sz w:val="20"/>
    </w:rPr>
  </w:style>
  <w:style w:type="character" w:customStyle="1" w:styleId="TekstChar">
    <w:name w:val="Tekst Char"/>
    <w:basedOn w:val="DefaultParagraphFont"/>
    <w:link w:val="Tekst"/>
    <w:rsid w:val="001A7F47"/>
    <w:rPr>
      <w:rFonts w:ascii="Helvetica" w:hAnsi="Helvetica"/>
      <w:lang w:val="nl-NL" w:eastAsia="nl-NL" w:bidi="ar-SA"/>
    </w:rPr>
  </w:style>
  <w:style w:type="paragraph" w:styleId="Title">
    <w:name w:val="Title"/>
    <w:basedOn w:val="Normal"/>
    <w:next w:val="Tekst"/>
    <w:qFormat/>
    <w:rsid w:val="00FF1725"/>
    <w:pPr>
      <w:tabs>
        <w:tab w:val="left" w:pos="340"/>
      </w:tabs>
      <w:spacing w:after="240"/>
      <w:ind w:left="340" w:hanging="340"/>
    </w:pPr>
    <w:rPr>
      <w:rFonts w:ascii="Helvetica" w:hAnsi="Helvetica"/>
      <w:b/>
      <w:kern w:val="28"/>
      <w:sz w:val="20"/>
    </w:rPr>
  </w:style>
  <w:style w:type="paragraph" w:styleId="BalloonText">
    <w:name w:val="Balloon Text"/>
    <w:basedOn w:val="Normal"/>
    <w:semiHidden/>
    <w:rsid w:val="00BE3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6C03FF-9C91-423A-A044-81E847BCF6EB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BD00A71-9FFF-4332-8FA8-789E4CC579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23941B-7BDD-4AD2-B223-809CC775084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3</Pages>
  <Words>573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2012-02-10T10:55:00Z</cp:lastPrinted>
  <dcterms:created xsi:type="dcterms:W3CDTF">2017-02-26T23:11:00Z</dcterms:created>
  <dcterms:modified xsi:type="dcterms:W3CDTF">2023-12-21T10:58:00Z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2023-12-21T10:55:15Z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57517e6b-c5a0-44ee-8490-72ed6f422fdf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357100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